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704B" w14:textId="725A37E7" w:rsidR="007B7704" w:rsidRDefault="008445DB" w:rsidP="007B7704">
      <w:pPr>
        <w:rPr>
          <w:rFonts w:ascii="Calibri" w:eastAsia="Calibri" w:hAnsi="Calibri" w:cs="Times New Roman"/>
          <w:b/>
          <w:bCs/>
          <w:color w:val="FF0000"/>
          <w:sz w:val="32"/>
          <w:szCs w:val="32"/>
        </w:rPr>
      </w:pPr>
      <w:r w:rsidRPr="009B3960">
        <w:rPr>
          <w:rFonts w:ascii="Calibri" w:eastAsia="Calibri" w:hAnsi="Calibri" w:cs="Times New Roman"/>
          <w:b/>
          <w:bCs/>
          <w:color w:val="FF0000"/>
          <w:sz w:val="32"/>
          <w:szCs w:val="32"/>
        </w:rPr>
        <w:t>Marceau Pivert, d</w:t>
      </w:r>
      <w:r w:rsidR="007B7704" w:rsidRPr="009B3960">
        <w:rPr>
          <w:rFonts w:ascii="Calibri" w:eastAsia="Calibri" w:hAnsi="Calibri" w:cs="Times New Roman"/>
          <w:b/>
          <w:bCs/>
          <w:color w:val="FF0000"/>
          <w:sz w:val="32"/>
          <w:szCs w:val="32"/>
        </w:rPr>
        <w:t>e la défense des conquêtes laïques à la République sociale</w:t>
      </w:r>
      <w:r w:rsidR="009B3960">
        <w:rPr>
          <w:rFonts w:ascii="Calibri" w:eastAsia="Calibri" w:hAnsi="Calibri" w:cs="Times New Roman"/>
          <w:b/>
          <w:bCs/>
          <w:color w:val="FF0000"/>
          <w:sz w:val="32"/>
          <w:szCs w:val="32"/>
        </w:rPr>
        <w:t>, par Robert Duguet</w:t>
      </w:r>
    </w:p>
    <w:p w14:paraId="0A1F9F91" w14:textId="77777777" w:rsidR="00605022" w:rsidRPr="009B3960" w:rsidRDefault="00605022" w:rsidP="007B7704">
      <w:pPr>
        <w:rPr>
          <w:rFonts w:ascii="Calibri" w:eastAsia="Calibri" w:hAnsi="Calibri" w:cs="Times New Roman"/>
          <w:b/>
          <w:bCs/>
          <w:color w:val="FF0000"/>
          <w:sz w:val="32"/>
          <w:szCs w:val="32"/>
        </w:rPr>
      </w:pPr>
    </w:p>
    <w:p w14:paraId="75B8F2C6" w14:textId="77777777" w:rsidR="006E476C" w:rsidRPr="00FE27B3" w:rsidRDefault="006E476C" w:rsidP="007B7704">
      <w:pPr>
        <w:rPr>
          <w:rFonts w:ascii="Calibri" w:eastAsia="Calibri" w:hAnsi="Calibri" w:cs="Times New Roman"/>
          <w:b/>
          <w:bC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446"/>
      </w:tblGrid>
      <w:tr w:rsidR="006E476C" w14:paraId="69FB8DEA" w14:textId="77777777" w:rsidTr="006E476C">
        <w:tc>
          <w:tcPr>
            <w:tcW w:w="4531" w:type="dxa"/>
          </w:tcPr>
          <w:p w14:paraId="414B018E" w14:textId="7EAF5636" w:rsidR="006E476C" w:rsidRPr="006E476C" w:rsidRDefault="006E476C" w:rsidP="007B7704">
            <w:pPr>
              <w:rPr>
                <w:rFonts w:ascii="Calibri" w:eastAsia="Calibri" w:hAnsi="Calibri" w:cs="Times New Roman"/>
              </w:rPr>
            </w:pPr>
            <w:r>
              <w:rPr>
                <w:rFonts w:ascii="Calibri" w:eastAsia="Calibri" w:hAnsi="Calibri" w:cs="Times New Roman"/>
                <w:noProof/>
              </w:rPr>
              <w:drawing>
                <wp:inline distT="0" distB="0" distL="0" distR="0" wp14:anchorId="278B5A8B" wp14:editId="375C8942">
                  <wp:extent cx="2794000" cy="34290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2794000" cy="3429000"/>
                          </a:xfrm>
                          <a:prstGeom prst="rect">
                            <a:avLst/>
                          </a:prstGeom>
                        </pic:spPr>
                      </pic:pic>
                    </a:graphicData>
                  </a:graphic>
                </wp:inline>
              </w:drawing>
            </w:r>
          </w:p>
        </w:tc>
        <w:tc>
          <w:tcPr>
            <w:tcW w:w="4531" w:type="dxa"/>
          </w:tcPr>
          <w:p w14:paraId="24593E7F" w14:textId="77777777" w:rsidR="006E476C" w:rsidRDefault="006E476C" w:rsidP="006E476C">
            <w:pPr>
              <w:rPr>
                <w:rFonts w:ascii="Calibri" w:eastAsia="Calibri" w:hAnsi="Calibri" w:cs="Times New Roman"/>
                <w:i/>
                <w:iCs/>
              </w:rPr>
            </w:pPr>
            <w:r>
              <w:rPr>
                <w:rFonts w:ascii="Calibri" w:eastAsia="Calibri" w:hAnsi="Calibri" w:cs="Times New Roman"/>
                <w:i/>
                <w:iCs/>
              </w:rPr>
              <w:t xml:space="preserve">« [La </w:t>
            </w:r>
            <w:proofErr w:type="gramStart"/>
            <w:r>
              <w:rPr>
                <w:rFonts w:ascii="Calibri" w:eastAsia="Calibri" w:hAnsi="Calibri" w:cs="Times New Roman"/>
                <w:i/>
                <w:iCs/>
              </w:rPr>
              <w:t>laïcité]…</w:t>
            </w:r>
            <w:proofErr w:type="gramEnd"/>
            <w:r w:rsidRPr="007B7704">
              <w:rPr>
                <w:rFonts w:ascii="Calibri" w:eastAsia="Calibri" w:hAnsi="Calibri" w:cs="Times New Roman"/>
                <w:i/>
                <w:iCs/>
              </w:rPr>
              <w:t>En elle se réfugie le véritable optimisme humain, réaliste et scientifique, diamétralement opposé au pessimisme chrétien qui ne peut pas imaginer l'homme en dehors d'un gendarme pour le punir ou d'un prêtre pour l'absoudre. En face d'une société corrompue, d'une classe bourgeoise qui revient à la religiosité et au mysticisme, qui n'a plus confiance dans la valeur de l'intelligence humaine et qui se blottit peureusement, abdiquant toute dignité, à l'ombre des églises et des hiérarchies ecclésiastiques, oui, la classe ouvrière demeure le seul support de la laïcité, la seule sauvegarde du libre examen.</w:t>
            </w:r>
            <w:r>
              <w:rPr>
                <w:rFonts w:ascii="Calibri" w:eastAsia="Calibri" w:hAnsi="Calibri" w:cs="Times New Roman"/>
                <w:i/>
                <w:iCs/>
              </w:rPr>
              <w:t> »</w:t>
            </w:r>
          </w:p>
          <w:p w14:paraId="21F7689C" w14:textId="77777777" w:rsidR="006E476C" w:rsidRDefault="006E476C" w:rsidP="006E476C">
            <w:pPr>
              <w:rPr>
                <w:rFonts w:ascii="Calibri" w:eastAsia="Calibri" w:hAnsi="Calibri" w:cs="Times New Roman"/>
                <w:i/>
                <w:iCs/>
              </w:rPr>
            </w:pPr>
          </w:p>
          <w:p w14:paraId="0EBF59F8" w14:textId="5DEB2BAD" w:rsidR="006E476C" w:rsidRDefault="006E476C" w:rsidP="006E476C">
            <w:pPr>
              <w:rPr>
                <w:rFonts w:ascii="Calibri" w:eastAsia="Calibri" w:hAnsi="Calibri" w:cs="Times New Roman"/>
              </w:rPr>
            </w:pPr>
            <w:r>
              <w:rPr>
                <w:rFonts w:ascii="Calibri" w:eastAsia="Calibri" w:hAnsi="Calibri" w:cs="Times New Roman"/>
                <w:i/>
                <w:iCs/>
              </w:rPr>
              <w:t xml:space="preserve">L’église et l’école, Perspectives prolétariennes, </w:t>
            </w:r>
            <w:r>
              <w:rPr>
                <w:rFonts w:ascii="Calibri" w:eastAsia="Calibri" w:hAnsi="Calibri" w:cs="Times New Roman"/>
              </w:rPr>
              <w:t>Editions Figuière (1932)</w:t>
            </w:r>
          </w:p>
          <w:p w14:paraId="75877E0C" w14:textId="77777777" w:rsidR="006E476C" w:rsidRDefault="006E476C" w:rsidP="007B7704">
            <w:pPr>
              <w:rPr>
                <w:rFonts w:ascii="Calibri" w:eastAsia="Calibri" w:hAnsi="Calibri" w:cs="Times New Roman"/>
                <w:i/>
                <w:iCs/>
              </w:rPr>
            </w:pPr>
          </w:p>
        </w:tc>
      </w:tr>
    </w:tbl>
    <w:p w14:paraId="423075CC" w14:textId="77777777" w:rsidR="006E476C" w:rsidRDefault="006E476C" w:rsidP="007B7704">
      <w:pPr>
        <w:rPr>
          <w:rFonts w:ascii="Calibri" w:eastAsia="Calibri" w:hAnsi="Calibri" w:cs="Times New Roman"/>
          <w:b/>
          <w:bCs/>
        </w:rPr>
      </w:pPr>
    </w:p>
    <w:p w14:paraId="017B1BAF" w14:textId="77777777" w:rsidR="00605022" w:rsidRDefault="00605022" w:rsidP="007B7704">
      <w:pPr>
        <w:rPr>
          <w:rFonts w:ascii="Calibri" w:eastAsia="Calibri" w:hAnsi="Calibri" w:cs="Times New Roman"/>
          <w:b/>
          <w:bCs/>
          <w:color w:val="FF0000"/>
        </w:rPr>
      </w:pPr>
    </w:p>
    <w:p w14:paraId="3114DD57" w14:textId="7A3940E2" w:rsidR="007B7704" w:rsidRPr="009B3960" w:rsidRDefault="007B7704" w:rsidP="007B7704">
      <w:pPr>
        <w:rPr>
          <w:rFonts w:ascii="Calibri" w:eastAsia="Calibri" w:hAnsi="Calibri" w:cs="Times New Roman"/>
          <w:b/>
          <w:bCs/>
          <w:color w:val="FF0000"/>
        </w:rPr>
      </w:pPr>
      <w:r w:rsidRPr="009B3960">
        <w:rPr>
          <w:rFonts w:ascii="Calibri" w:eastAsia="Calibri" w:hAnsi="Calibri" w:cs="Times New Roman"/>
          <w:b/>
          <w:bCs/>
          <w:color w:val="FF0000"/>
        </w:rPr>
        <w:t>Sommaire :</w:t>
      </w:r>
    </w:p>
    <w:p w14:paraId="087C2242" w14:textId="77777777" w:rsidR="007B7704" w:rsidRPr="007B7704" w:rsidRDefault="00803B4F" w:rsidP="007B7704">
      <w:pPr>
        <w:numPr>
          <w:ilvl w:val="0"/>
          <w:numId w:val="1"/>
        </w:numPr>
        <w:contextualSpacing/>
        <w:rPr>
          <w:rFonts w:ascii="Calibri" w:eastAsia="Calibri" w:hAnsi="Calibri" w:cs="Times New Roman"/>
        </w:rPr>
      </w:pPr>
      <w:hyperlink w:anchor="chap1" w:history="1">
        <w:r w:rsidR="007B7704" w:rsidRPr="007B7704">
          <w:rPr>
            <w:rFonts w:ascii="Calibri" w:eastAsia="Calibri" w:hAnsi="Calibri" w:cs="Times New Roman"/>
            <w:color w:val="0563C1"/>
            <w:u w:val="single"/>
          </w:rPr>
          <w:t>Les origines.</w:t>
        </w:r>
      </w:hyperlink>
      <w:r w:rsidR="007B7704" w:rsidRPr="007B7704">
        <w:rPr>
          <w:rFonts w:ascii="Calibri" w:eastAsia="Calibri" w:hAnsi="Calibri" w:cs="Times New Roman"/>
        </w:rPr>
        <w:t xml:space="preserve"> </w:t>
      </w:r>
    </w:p>
    <w:p w14:paraId="1D3AF4AD" w14:textId="77777777" w:rsidR="007B7704" w:rsidRPr="007B7704" w:rsidRDefault="00803B4F" w:rsidP="007B7704">
      <w:pPr>
        <w:numPr>
          <w:ilvl w:val="0"/>
          <w:numId w:val="1"/>
        </w:numPr>
        <w:contextualSpacing/>
        <w:rPr>
          <w:rFonts w:ascii="Calibri" w:eastAsia="Calibri" w:hAnsi="Calibri" w:cs="Times New Roman"/>
        </w:rPr>
      </w:pPr>
      <w:hyperlink w:anchor="chap2" w:history="1">
        <w:r w:rsidR="007B7704" w:rsidRPr="007B7704">
          <w:rPr>
            <w:rFonts w:ascii="Calibri" w:eastAsia="Calibri" w:hAnsi="Calibri" w:cs="Times New Roman"/>
            <w:color w:val="0563C1"/>
            <w:u w:val="single"/>
          </w:rPr>
          <w:t>Laïcité et franc maçonnerie.</w:t>
        </w:r>
      </w:hyperlink>
    </w:p>
    <w:p w14:paraId="79C95B40" w14:textId="77777777" w:rsidR="007B7704" w:rsidRPr="007B7704" w:rsidRDefault="00803B4F" w:rsidP="007B7704">
      <w:pPr>
        <w:numPr>
          <w:ilvl w:val="0"/>
          <w:numId w:val="1"/>
        </w:numPr>
        <w:contextualSpacing/>
        <w:rPr>
          <w:rFonts w:ascii="Calibri" w:eastAsia="Calibri" w:hAnsi="Calibri" w:cs="Times New Roman"/>
        </w:rPr>
      </w:pPr>
      <w:hyperlink w:anchor="chap3" w:history="1">
        <w:r w:rsidR="007B7704" w:rsidRPr="007B7704">
          <w:rPr>
            <w:rFonts w:ascii="Calibri" w:eastAsia="Calibri" w:hAnsi="Calibri" w:cs="Times New Roman"/>
            <w:color w:val="0563C1"/>
            <w:u w:val="single"/>
          </w:rPr>
          <w:t>Communisme et franc-maçonnerie.</w:t>
        </w:r>
      </w:hyperlink>
    </w:p>
    <w:p w14:paraId="3CBE8E40" w14:textId="0510D876" w:rsidR="007B7704" w:rsidRPr="00455156" w:rsidRDefault="00803B4F" w:rsidP="007B7704">
      <w:pPr>
        <w:numPr>
          <w:ilvl w:val="0"/>
          <w:numId w:val="1"/>
        </w:numPr>
        <w:contextualSpacing/>
        <w:rPr>
          <w:rFonts w:ascii="Calibri" w:eastAsia="Calibri" w:hAnsi="Calibri" w:cs="Times New Roman"/>
        </w:rPr>
      </w:pPr>
      <w:hyperlink w:anchor="chap4" w:history="1">
        <w:r w:rsidR="007B7704" w:rsidRPr="007B7704">
          <w:rPr>
            <w:rFonts w:ascii="Calibri" w:eastAsia="Calibri" w:hAnsi="Calibri" w:cs="Times New Roman"/>
            <w:color w:val="0563C1"/>
            <w:u w:val="single"/>
          </w:rPr>
          <w:t>Le contexte des années 1930 et la bataille laïque.</w:t>
        </w:r>
      </w:hyperlink>
    </w:p>
    <w:p w14:paraId="724CDFE3" w14:textId="11DF51F6" w:rsidR="00455156" w:rsidRPr="007B7704" w:rsidRDefault="00803B4F" w:rsidP="007B7704">
      <w:pPr>
        <w:numPr>
          <w:ilvl w:val="0"/>
          <w:numId w:val="1"/>
        </w:numPr>
        <w:contextualSpacing/>
        <w:rPr>
          <w:rFonts w:ascii="Calibri" w:eastAsia="Calibri" w:hAnsi="Calibri" w:cs="Times New Roman"/>
        </w:rPr>
      </w:pPr>
      <w:hyperlink w:anchor="chap4a" w:history="1">
        <w:r w:rsidR="00455156" w:rsidRPr="00455156">
          <w:rPr>
            <w:rStyle w:val="Lienhypertexte"/>
            <w:rFonts w:ascii="Calibri" w:eastAsia="Calibri" w:hAnsi="Calibri" w:cs="Times New Roman"/>
          </w:rPr>
          <w:t>La question des congrégations enseignantes et la liberté de l’enseignement</w:t>
        </w:r>
      </w:hyperlink>
    </w:p>
    <w:p w14:paraId="75640B95" w14:textId="77777777" w:rsidR="007B7704" w:rsidRPr="007B7704" w:rsidRDefault="00803B4F" w:rsidP="007B7704">
      <w:pPr>
        <w:numPr>
          <w:ilvl w:val="0"/>
          <w:numId w:val="1"/>
        </w:numPr>
        <w:contextualSpacing/>
        <w:rPr>
          <w:rFonts w:ascii="Calibri" w:eastAsia="Calibri" w:hAnsi="Calibri" w:cs="Times New Roman"/>
        </w:rPr>
      </w:pPr>
      <w:hyperlink w:anchor="chap5" w:history="1">
        <w:r w:rsidR="007B7704" w:rsidRPr="007B7704">
          <w:rPr>
            <w:rFonts w:ascii="Calibri" w:eastAsia="Calibri" w:hAnsi="Calibri" w:cs="Times New Roman"/>
            <w:color w:val="0563C1"/>
            <w:u w:val="single"/>
          </w:rPr>
          <w:t>La laïcité et le socialisme.</w:t>
        </w:r>
      </w:hyperlink>
    </w:p>
    <w:p w14:paraId="1A1D4745" w14:textId="77777777" w:rsidR="007B7704" w:rsidRPr="007B7704" w:rsidRDefault="00803B4F" w:rsidP="007B7704">
      <w:pPr>
        <w:numPr>
          <w:ilvl w:val="0"/>
          <w:numId w:val="1"/>
        </w:numPr>
        <w:contextualSpacing/>
        <w:rPr>
          <w:rFonts w:ascii="Calibri" w:eastAsia="Calibri" w:hAnsi="Calibri" w:cs="Times New Roman"/>
        </w:rPr>
      </w:pPr>
      <w:hyperlink w:anchor="chap6" w:history="1">
        <w:r w:rsidR="007B7704" w:rsidRPr="007B7704">
          <w:rPr>
            <w:rFonts w:ascii="Calibri" w:eastAsia="Calibri" w:hAnsi="Calibri" w:cs="Times New Roman"/>
            <w:color w:val="0563C1"/>
            <w:u w:val="single"/>
          </w:rPr>
          <w:t>Prise de distance avec le guesdisme</w:t>
        </w:r>
      </w:hyperlink>
    </w:p>
    <w:p w14:paraId="7043EA85" w14:textId="77777777" w:rsidR="007B7704" w:rsidRPr="007B7704" w:rsidRDefault="00803B4F" w:rsidP="007B7704">
      <w:pPr>
        <w:numPr>
          <w:ilvl w:val="0"/>
          <w:numId w:val="1"/>
        </w:numPr>
        <w:contextualSpacing/>
        <w:rPr>
          <w:rFonts w:ascii="Calibri" w:eastAsia="Calibri" w:hAnsi="Calibri" w:cs="Times New Roman"/>
        </w:rPr>
      </w:pPr>
      <w:hyperlink w:anchor="chap7" w:history="1">
        <w:r w:rsidR="007B7704" w:rsidRPr="007B7704">
          <w:rPr>
            <w:rFonts w:ascii="Calibri" w:eastAsia="Calibri" w:hAnsi="Calibri" w:cs="Times New Roman"/>
            <w:color w:val="0563C1"/>
            <w:u w:val="single"/>
          </w:rPr>
          <w:t>PCF, du sectarisme guesdiste à la politique de la main tendue.</w:t>
        </w:r>
      </w:hyperlink>
    </w:p>
    <w:p w14:paraId="7888E2F4" w14:textId="77777777" w:rsidR="007B7704" w:rsidRPr="007B7704" w:rsidRDefault="00803B4F" w:rsidP="007B7704">
      <w:pPr>
        <w:numPr>
          <w:ilvl w:val="0"/>
          <w:numId w:val="1"/>
        </w:numPr>
        <w:contextualSpacing/>
        <w:rPr>
          <w:rFonts w:ascii="Calibri" w:eastAsia="Calibri" w:hAnsi="Calibri" w:cs="Times New Roman"/>
        </w:rPr>
      </w:pPr>
      <w:hyperlink w:anchor="chap8" w:history="1">
        <w:r w:rsidR="007B7704" w:rsidRPr="007B7704">
          <w:rPr>
            <w:rFonts w:ascii="Calibri" w:eastAsia="Calibri" w:hAnsi="Calibri" w:cs="Times New Roman"/>
            <w:color w:val="0563C1"/>
            <w:u w:val="single"/>
          </w:rPr>
          <w:t>L’exclusion de 1938 et la constitution du PSOP</w:t>
        </w:r>
      </w:hyperlink>
    </w:p>
    <w:p w14:paraId="3677A78C" w14:textId="110F5753" w:rsidR="007B7704" w:rsidRPr="00EC7C45" w:rsidRDefault="00803B4F" w:rsidP="007B7704">
      <w:pPr>
        <w:numPr>
          <w:ilvl w:val="0"/>
          <w:numId w:val="1"/>
        </w:numPr>
        <w:contextualSpacing/>
        <w:rPr>
          <w:rFonts w:ascii="Calibri" w:eastAsia="Calibri" w:hAnsi="Calibri" w:cs="Times New Roman"/>
        </w:rPr>
      </w:pPr>
      <w:hyperlink w:anchor="chap9" w:history="1">
        <w:r w:rsidR="007B7704" w:rsidRPr="007B7704">
          <w:rPr>
            <w:rFonts w:ascii="Calibri" w:eastAsia="Calibri" w:hAnsi="Calibri" w:cs="Times New Roman"/>
            <w:color w:val="0563C1"/>
            <w:u w:val="single"/>
          </w:rPr>
          <w:t>Après 1945.</w:t>
        </w:r>
      </w:hyperlink>
    </w:p>
    <w:p w14:paraId="1495B617" w14:textId="0D4B9068" w:rsidR="00EC7C45" w:rsidRPr="00B95D40" w:rsidRDefault="00803B4F" w:rsidP="007B7704">
      <w:pPr>
        <w:numPr>
          <w:ilvl w:val="0"/>
          <w:numId w:val="1"/>
        </w:numPr>
        <w:contextualSpacing/>
        <w:rPr>
          <w:rStyle w:val="Lienhypertexte"/>
          <w:rFonts w:ascii="Calibri" w:eastAsia="Calibri" w:hAnsi="Calibri" w:cs="Times New Roman"/>
          <w:color w:val="auto"/>
          <w:u w:val="none"/>
        </w:rPr>
      </w:pPr>
      <w:hyperlink w:anchor="chap10" w:history="1">
        <w:r w:rsidR="00EC7C45" w:rsidRPr="006D320C">
          <w:rPr>
            <w:rStyle w:val="Lienhypertexte"/>
            <w:rFonts w:ascii="Calibri" w:eastAsia="Calibri" w:hAnsi="Calibri" w:cs="Times New Roman"/>
          </w:rPr>
          <w:t xml:space="preserve">Lamennais, </w:t>
        </w:r>
        <w:r w:rsidR="00EC7C45" w:rsidRPr="006D320C">
          <w:rPr>
            <w:rStyle w:val="Lienhypertexte"/>
            <w:rFonts w:ascii="Calibri" w:eastAsia="Calibri" w:hAnsi="Calibri" w:cs="Times New Roman"/>
            <w:i/>
            <w:iCs/>
          </w:rPr>
          <w:t>« ce bonnet rouge planté sur la croix »</w:t>
        </w:r>
      </w:hyperlink>
    </w:p>
    <w:p w14:paraId="26EF98F6" w14:textId="6EE833BD" w:rsidR="00B95D40" w:rsidRPr="00B95D40" w:rsidRDefault="00B95D40" w:rsidP="007B7704">
      <w:pPr>
        <w:numPr>
          <w:ilvl w:val="0"/>
          <w:numId w:val="1"/>
        </w:numPr>
        <w:contextualSpacing/>
        <w:rPr>
          <w:rStyle w:val="Lienhypertexte"/>
          <w:rFonts w:ascii="Calibri" w:eastAsia="Calibri" w:hAnsi="Calibri" w:cs="Times New Roman"/>
        </w:rPr>
      </w:pPr>
      <w:r>
        <w:rPr>
          <w:rStyle w:val="Lienhypertexte"/>
          <w:rFonts w:ascii="Calibri" w:eastAsia="Calibri" w:hAnsi="Calibri" w:cs="Times New Roman"/>
        </w:rPr>
        <w:fldChar w:fldCharType="begin"/>
      </w:r>
      <w:r>
        <w:rPr>
          <w:rStyle w:val="Lienhypertexte"/>
          <w:rFonts w:ascii="Calibri" w:eastAsia="Calibri" w:hAnsi="Calibri" w:cs="Times New Roman"/>
        </w:rPr>
        <w:instrText xml:space="preserve"> HYPERLINK  \l "chap11a" </w:instrText>
      </w:r>
      <w:r>
        <w:rPr>
          <w:rStyle w:val="Lienhypertexte"/>
          <w:rFonts w:ascii="Calibri" w:eastAsia="Calibri" w:hAnsi="Calibri" w:cs="Times New Roman"/>
        </w:rPr>
        <w:fldChar w:fldCharType="separate"/>
      </w:r>
      <w:r w:rsidRPr="00B95D40">
        <w:rPr>
          <w:rStyle w:val="Lienhypertexte"/>
          <w:rFonts w:ascii="Calibri" w:eastAsia="Calibri" w:hAnsi="Calibri" w:cs="Times New Roman"/>
        </w:rPr>
        <w:t xml:space="preserve">Pivert au temps des faussaires et des dérives </w:t>
      </w:r>
      <w:proofErr w:type="spellStart"/>
      <w:r w:rsidRPr="00B95D40">
        <w:rPr>
          <w:rStyle w:val="Lienhypertexte"/>
          <w:rFonts w:ascii="Calibri" w:eastAsia="Calibri" w:hAnsi="Calibri" w:cs="Times New Roman"/>
        </w:rPr>
        <w:t>néo-socialistes</w:t>
      </w:r>
      <w:proofErr w:type="spellEnd"/>
    </w:p>
    <w:p w14:paraId="32E50E2F" w14:textId="3229048A" w:rsidR="006D320C" w:rsidRPr="009B3960" w:rsidRDefault="00B95D40" w:rsidP="007B7704">
      <w:pPr>
        <w:numPr>
          <w:ilvl w:val="0"/>
          <w:numId w:val="1"/>
        </w:numPr>
        <w:contextualSpacing/>
        <w:rPr>
          <w:rStyle w:val="Lienhypertexte"/>
          <w:rFonts w:ascii="Calibri" w:eastAsia="Calibri" w:hAnsi="Calibri" w:cs="Times New Roman"/>
        </w:rPr>
      </w:pPr>
      <w:r>
        <w:rPr>
          <w:rStyle w:val="Lienhypertexte"/>
          <w:rFonts w:ascii="Calibri" w:eastAsia="Calibri" w:hAnsi="Calibri" w:cs="Times New Roman"/>
        </w:rPr>
        <w:fldChar w:fldCharType="end"/>
      </w:r>
      <w:r w:rsidR="009B3960">
        <w:rPr>
          <w:rFonts w:ascii="Calibri" w:eastAsia="Calibri" w:hAnsi="Calibri" w:cs="Times New Roman"/>
        </w:rPr>
        <w:fldChar w:fldCharType="begin"/>
      </w:r>
      <w:r w:rsidR="009B3960">
        <w:rPr>
          <w:rFonts w:ascii="Calibri" w:eastAsia="Calibri" w:hAnsi="Calibri" w:cs="Times New Roman"/>
        </w:rPr>
        <w:instrText xml:space="preserve"> HYPERLINK  \l "chap13" </w:instrText>
      </w:r>
      <w:r w:rsidR="009B3960">
        <w:rPr>
          <w:rFonts w:ascii="Calibri" w:eastAsia="Calibri" w:hAnsi="Calibri" w:cs="Times New Roman"/>
        </w:rPr>
        <w:fldChar w:fldCharType="separate"/>
      </w:r>
      <w:r w:rsidR="006D320C" w:rsidRPr="009B3960">
        <w:rPr>
          <w:rStyle w:val="Lienhypertexte"/>
          <w:rFonts w:ascii="Calibri" w:eastAsia="Calibri" w:hAnsi="Calibri" w:cs="Times New Roman"/>
        </w:rPr>
        <w:t>Conclusion</w:t>
      </w:r>
    </w:p>
    <w:p w14:paraId="082DF30B" w14:textId="2D74BDD0" w:rsidR="002E5B18" w:rsidRDefault="009B3960" w:rsidP="002E5B18">
      <w:pPr>
        <w:ind w:left="720"/>
        <w:contextualSpacing/>
        <w:rPr>
          <w:rFonts w:ascii="Calibri" w:eastAsia="Calibri" w:hAnsi="Calibri" w:cs="Times New Roman"/>
        </w:rPr>
      </w:pPr>
      <w:r>
        <w:rPr>
          <w:rFonts w:ascii="Calibri" w:eastAsia="Calibri" w:hAnsi="Calibri" w:cs="Times New Roman"/>
        </w:rPr>
        <w:fldChar w:fldCharType="end"/>
      </w:r>
    </w:p>
    <w:p w14:paraId="0E397C6D" w14:textId="7418C586" w:rsidR="002E5B18" w:rsidRDefault="00803B4F" w:rsidP="002E5B18">
      <w:pPr>
        <w:ind w:left="360"/>
        <w:contextualSpacing/>
        <w:rPr>
          <w:rFonts w:ascii="Calibri" w:eastAsia="Calibri" w:hAnsi="Calibri" w:cs="Times New Roman"/>
        </w:rPr>
      </w:pPr>
      <w:hyperlink w:anchor="chap12" w:history="1">
        <w:r w:rsidR="002E5B18" w:rsidRPr="002E5B18">
          <w:rPr>
            <w:rStyle w:val="Lienhypertexte"/>
            <w:rFonts w:ascii="Calibri" w:eastAsia="Calibri" w:hAnsi="Calibri" w:cs="Times New Roman"/>
          </w:rPr>
          <w:t>Bibliographie :</w:t>
        </w:r>
      </w:hyperlink>
    </w:p>
    <w:p w14:paraId="79014524" w14:textId="6AE1CC88" w:rsidR="006D320C" w:rsidRDefault="006D320C" w:rsidP="006D320C">
      <w:pPr>
        <w:ind w:left="720"/>
        <w:contextualSpacing/>
        <w:rPr>
          <w:rFonts w:ascii="Calibri" w:eastAsia="Calibri" w:hAnsi="Calibri" w:cs="Times New Roman"/>
        </w:rPr>
      </w:pPr>
    </w:p>
    <w:p w14:paraId="737073F1" w14:textId="77777777" w:rsidR="00605022" w:rsidRPr="007B7704" w:rsidRDefault="00605022" w:rsidP="006D320C">
      <w:pPr>
        <w:ind w:left="720"/>
        <w:contextualSpacing/>
        <w:rPr>
          <w:rFonts w:ascii="Calibri" w:eastAsia="Calibri" w:hAnsi="Calibri" w:cs="Times New Roman"/>
        </w:rPr>
      </w:pPr>
    </w:p>
    <w:p w14:paraId="2DFBD527" w14:textId="746B6A4F" w:rsidR="007B7704" w:rsidRPr="009B3960" w:rsidRDefault="007B7704" w:rsidP="00331E2B">
      <w:pPr>
        <w:jc w:val="both"/>
        <w:rPr>
          <w:rFonts w:ascii="Calibri" w:eastAsia="Calibri" w:hAnsi="Calibri" w:cs="Times New Roman"/>
          <w:b/>
          <w:bCs/>
          <w:color w:val="FF0000"/>
        </w:rPr>
      </w:pPr>
      <w:bookmarkStart w:id="0" w:name="chap1"/>
      <w:bookmarkEnd w:id="0"/>
      <w:r w:rsidRPr="009B3960">
        <w:rPr>
          <w:rFonts w:ascii="Calibri" w:eastAsia="Calibri" w:hAnsi="Calibri" w:cs="Times New Roman"/>
          <w:b/>
          <w:bCs/>
          <w:color w:val="FF0000"/>
        </w:rPr>
        <w:t>Les origines :</w:t>
      </w:r>
    </w:p>
    <w:p w14:paraId="3986A89F" w14:textId="77777777" w:rsidR="00605022" w:rsidRDefault="00605022" w:rsidP="00331E2B">
      <w:pPr>
        <w:jc w:val="both"/>
        <w:rPr>
          <w:rFonts w:ascii="Calibri" w:eastAsia="Calibri" w:hAnsi="Calibri" w:cs="Times New Roman"/>
        </w:rPr>
      </w:pPr>
    </w:p>
    <w:p w14:paraId="7A20061E" w14:textId="3C1CD791" w:rsidR="00131190" w:rsidRDefault="007B7704" w:rsidP="00331E2B">
      <w:pPr>
        <w:jc w:val="both"/>
        <w:rPr>
          <w:rFonts w:ascii="Calibri" w:eastAsia="Calibri" w:hAnsi="Calibri" w:cs="Times New Roman"/>
        </w:rPr>
      </w:pPr>
      <w:r w:rsidRPr="007B7704">
        <w:rPr>
          <w:rFonts w:ascii="Calibri" w:eastAsia="Calibri" w:hAnsi="Calibri" w:cs="Times New Roman"/>
        </w:rPr>
        <w:t xml:space="preserve">Marceau Pivert est né le 2 octobre 1895 à Montmachoux en Brie, dans une famille pauvre qui s’élèvera socialement en ouvrant un commerce d’épicerie, de mercerie, de graineterie, de café et de bazar. On est anticlérical, hostiles aussi bien au </w:t>
      </w:r>
      <w:r w:rsidRPr="007B7704">
        <w:rPr>
          <w:rFonts w:ascii="Calibri" w:eastAsia="Calibri" w:hAnsi="Calibri" w:cs="Times New Roman"/>
          <w:i/>
          <w:iCs/>
        </w:rPr>
        <w:t>« château »</w:t>
      </w:r>
      <w:r w:rsidRPr="007B7704">
        <w:rPr>
          <w:rFonts w:ascii="Calibri" w:eastAsia="Calibri" w:hAnsi="Calibri" w:cs="Times New Roman"/>
        </w:rPr>
        <w:t xml:space="preserve"> qu’au curé, mais on respecte la propriété privée. Les grands pères côté maternel et paternel, d’origine paysanne, sont libres penseurs et militants radicaux-socialistes. Son père Maximin est aussi militant de la Libre Pensée, puis évoluera vers la SFIO en 1914. Dans la formation de la conscience laïque la question de la Libre Pensée a son importance.</w:t>
      </w:r>
    </w:p>
    <w:p w14:paraId="246AFD03" w14:textId="562C3CA9" w:rsidR="007B7704" w:rsidRPr="007B7704" w:rsidRDefault="007B7704" w:rsidP="00331E2B">
      <w:pPr>
        <w:jc w:val="both"/>
        <w:rPr>
          <w:rFonts w:ascii="Calibri" w:eastAsia="Calibri" w:hAnsi="Calibri" w:cs="Times New Roman"/>
        </w:rPr>
      </w:pPr>
      <w:r w:rsidRPr="007B7704">
        <w:rPr>
          <w:rFonts w:ascii="Calibri" w:eastAsia="Calibri" w:hAnsi="Calibri" w:cs="Times New Roman"/>
        </w:rPr>
        <w:t>Brillant élève de l’école primaire, le système scolaire de l’époque n’offre aucune passerelle entre le lycée, réservé aux enfants de la bourgeoisie, et les écoles primaires supérieures : les enfants du peuple sont bloqués au niveau du certificat d’études primaire. La seule manière de tourner la difficulté c’est l’école normale d’instituteurs. Malgré un concours très sélectif, Marceau est admis à l’école normale de la Seine à 17 ans.</w:t>
      </w:r>
    </w:p>
    <w:p w14:paraId="37791676" w14:textId="3954ACF0"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Issu d’un milieu laïque mais social-chauvin, élève d’une institution qui nourrit elle aussi depuis Jules Ferry la nostalgie de la revanche, Marceau, comme beaucoup d’instituteurs de sa génération, partira en guerre la fleur au fusil. Il dira lui-même : </w:t>
      </w:r>
      <w:r w:rsidRPr="007B7704">
        <w:rPr>
          <w:rFonts w:ascii="Calibri" w:eastAsia="Calibri" w:hAnsi="Calibri" w:cs="Times New Roman"/>
          <w:i/>
          <w:iCs/>
        </w:rPr>
        <w:t>« … le crâne encore bourré de chauvinisme par un professeur d'histoire qui ne rêvait que de reprendre l'Alsace-Lorraine »</w:t>
      </w:r>
      <w:r w:rsidR="00131190" w:rsidRPr="00131190">
        <w:rPr>
          <w:rStyle w:val="Appelnotedebasdep"/>
          <w:rFonts w:ascii="Calibri" w:eastAsia="Calibri" w:hAnsi="Calibri" w:cs="Times New Roman"/>
          <w:i/>
          <w:iCs/>
        </w:rPr>
        <w:t xml:space="preserve"> </w:t>
      </w:r>
      <w:r w:rsidR="00131190">
        <w:rPr>
          <w:rStyle w:val="Appelnotedebasdep"/>
          <w:rFonts w:ascii="Calibri" w:eastAsia="Calibri" w:hAnsi="Calibri" w:cs="Times New Roman"/>
          <w:i/>
          <w:iCs/>
        </w:rPr>
        <w:footnoteReference w:id="1"/>
      </w:r>
      <w:r w:rsidRPr="007B7704">
        <w:rPr>
          <w:rFonts w:ascii="Calibri" w:eastAsia="Calibri" w:hAnsi="Calibri" w:cs="Times New Roman"/>
        </w:rPr>
        <w:t xml:space="preserve">. La première lettre à sa mère se termine par : </w:t>
      </w:r>
      <w:r w:rsidRPr="007B7704">
        <w:rPr>
          <w:rFonts w:ascii="Calibri" w:eastAsia="Calibri" w:hAnsi="Calibri" w:cs="Times New Roman"/>
          <w:i/>
          <w:iCs/>
        </w:rPr>
        <w:t>« Ton fils, soldat des armées de la République. »</w:t>
      </w:r>
      <w:r w:rsidR="00131190">
        <w:rPr>
          <w:rStyle w:val="Appelnotedebasdep"/>
          <w:rFonts w:ascii="Calibri" w:eastAsia="Calibri" w:hAnsi="Calibri" w:cs="Times New Roman"/>
          <w:i/>
          <w:iCs/>
        </w:rPr>
        <w:footnoteReference w:id="2"/>
      </w:r>
      <w:r w:rsidRPr="007B7704">
        <w:rPr>
          <w:rFonts w:ascii="Calibri" w:eastAsia="Calibri" w:hAnsi="Calibri" w:cs="Times New Roman"/>
        </w:rPr>
        <w:t xml:space="preserve"> Blessé au front et hospitalisé plusieurs mois, il garde alors sur son engagement de soldat un point de vue social-chauvin.</w:t>
      </w:r>
    </w:p>
    <w:p w14:paraId="3B5F7373" w14:textId="7DFFB885" w:rsidR="007B7704" w:rsidRDefault="007B7704" w:rsidP="00331E2B">
      <w:pPr>
        <w:jc w:val="both"/>
        <w:rPr>
          <w:rFonts w:ascii="Calibri" w:eastAsia="Calibri" w:hAnsi="Calibri" w:cs="Times New Roman"/>
          <w:i/>
          <w:iCs/>
        </w:rPr>
      </w:pPr>
      <w:r w:rsidRPr="007B7704">
        <w:rPr>
          <w:rFonts w:ascii="Calibri" w:eastAsia="Calibri" w:hAnsi="Calibri" w:cs="Times New Roman"/>
        </w:rPr>
        <w:t xml:space="preserve">Après l’armistice on le retrouve à l’Ecole Normale Supérieure de Saint Cloud, où commence son militantisme : il crée avec un collègue mutilé, </w:t>
      </w:r>
      <w:proofErr w:type="spellStart"/>
      <w:r w:rsidRPr="007B7704">
        <w:rPr>
          <w:rFonts w:ascii="Calibri" w:eastAsia="Calibri" w:hAnsi="Calibri" w:cs="Times New Roman"/>
        </w:rPr>
        <w:t>Blanchin</w:t>
      </w:r>
      <w:proofErr w:type="spellEnd"/>
      <w:r w:rsidRPr="007B7704">
        <w:rPr>
          <w:rFonts w:ascii="Calibri" w:eastAsia="Calibri" w:hAnsi="Calibri" w:cs="Times New Roman"/>
        </w:rPr>
        <w:t xml:space="preserve">, un </w:t>
      </w:r>
      <w:r w:rsidRPr="007B7704">
        <w:rPr>
          <w:rFonts w:ascii="Calibri" w:eastAsia="Calibri" w:hAnsi="Calibri" w:cs="Times New Roman"/>
          <w:i/>
          <w:iCs/>
        </w:rPr>
        <w:t>« Groupe d'action des instituteurs anciens combattants de la Seine »</w:t>
      </w:r>
      <w:r w:rsidRPr="007B7704">
        <w:rPr>
          <w:rFonts w:ascii="Calibri" w:eastAsia="Calibri" w:hAnsi="Calibri" w:cs="Times New Roman"/>
        </w:rPr>
        <w:t xml:space="preserve">, l’objectif étant d’œuvrer à la réinsertion professionnelle des mutilés, puis plus largement se consacrer à la défense des instituteurs anciens combattants. Il crée à cette fin l’AGIFAC (Association de défense des instituteurs anciens combattants). Bientôt il s’agira de regrouper l’ensemble des enseignants victimes de guerre. Le contact avec </w:t>
      </w:r>
      <w:r w:rsidRPr="007B7704">
        <w:rPr>
          <w:rFonts w:ascii="Calibri" w:eastAsia="Calibri" w:hAnsi="Calibri" w:cs="Times New Roman"/>
          <w:i/>
          <w:iCs/>
        </w:rPr>
        <w:t>« les compagnons de l’université nouvelle »</w:t>
      </w:r>
      <w:r w:rsidRPr="007B7704">
        <w:rPr>
          <w:rFonts w:ascii="Calibri" w:eastAsia="Calibri" w:hAnsi="Calibri" w:cs="Times New Roman"/>
        </w:rPr>
        <w:t xml:space="preserve">, qui organise les anciens combattants du secondaire et du supérieur, donne la Fédération des anciens combattants de l’enseignement, dont Emile Borel sera le président et Marceau le secrétaire général. La défense corporative débouchera bientôt sur un questionnement sur la première guerre mondiale : dans le milieu des instituteurs se développe un fort courant pacifiste. Mais les conséquences de la guerre à l’échelle internationale pour l’instant le touchent peu : la révolution d’octobre 1917 en Russie et l’évolution antiguerre de la majorité de la SFIO autour de Longuet. Toutefois il discute avec son ami Louis </w:t>
      </w:r>
      <w:proofErr w:type="spellStart"/>
      <w:r w:rsidRPr="007B7704">
        <w:rPr>
          <w:rFonts w:ascii="Calibri" w:eastAsia="Calibri" w:hAnsi="Calibri" w:cs="Times New Roman"/>
        </w:rPr>
        <w:t>Caput</w:t>
      </w:r>
      <w:proofErr w:type="spellEnd"/>
      <w:r w:rsidRPr="007B7704">
        <w:rPr>
          <w:rFonts w:ascii="Calibri" w:eastAsia="Calibri" w:hAnsi="Calibri" w:cs="Times New Roman"/>
        </w:rPr>
        <w:t xml:space="preserve">, qui vient d’adhérer à la section du 14ème de la SFIO ? Marceau dira : </w:t>
      </w:r>
      <w:r w:rsidRPr="007B7704">
        <w:rPr>
          <w:rFonts w:ascii="Calibri" w:eastAsia="Calibri" w:hAnsi="Calibri" w:cs="Times New Roman"/>
          <w:i/>
          <w:iCs/>
        </w:rPr>
        <w:t>« Je lui opposais des objections médiocres, celle du petit bourgeois individualiste, encore mal nettoyé de ses croyances patriotiques. »</w:t>
      </w:r>
      <w:r w:rsidR="00131190">
        <w:rPr>
          <w:rStyle w:val="Appelnotedebasdep"/>
          <w:rFonts w:ascii="Calibri" w:eastAsia="Calibri" w:hAnsi="Calibri" w:cs="Times New Roman"/>
          <w:i/>
          <w:iCs/>
        </w:rPr>
        <w:footnoteReference w:id="3"/>
      </w:r>
    </w:p>
    <w:p w14:paraId="5656C193" w14:textId="77777777" w:rsidR="00605022" w:rsidRPr="00131190" w:rsidRDefault="00605022" w:rsidP="00331E2B">
      <w:pPr>
        <w:jc w:val="both"/>
        <w:rPr>
          <w:rFonts w:ascii="Calibri" w:eastAsia="Calibri" w:hAnsi="Calibri" w:cs="Times New Roman"/>
        </w:rPr>
      </w:pPr>
    </w:p>
    <w:p w14:paraId="57DCE0A9" w14:textId="77777777" w:rsidR="007B7704" w:rsidRPr="009B3960" w:rsidRDefault="007B7704" w:rsidP="00331E2B">
      <w:pPr>
        <w:jc w:val="both"/>
        <w:rPr>
          <w:rFonts w:ascii="Calibri" w:eastAsia="Calibri" w:hAnsi="Calibri" w:cs="Times New Roman"/>
          <w:b/>
          <w:bCs/>
          <w:color w:val="FF0000"/>
        </w:rPr>
      </w:pPr>
      <w:bookmarkStart w:id="1" w:name="chap2"/>
      <w:bookmarkEnd w:id="1"/>
      <w:r w:rsidRPr="009B3960">
        <w:rPr>
          <w:rFonts w:ascii="Calibri" w:eastAsia="Calibri" w:hAnsi="Calibri" w:cs="Times New Roman"/>
          <w:b/>
          <w:bCs/>
          <w:color w:val="FF0000"/>
        </w:rPr>
        <w:t>Laïcité et franc maçonnerie :</w:t>
      </w:r>
    </w:p>
    <w:p w14:paraId="77C394CF" w14:textId="77777777" w:rsidR="00605022" w:rsidRDefault="00605022" w:rsidP="00331E2B">
      <w:pPr>
        <w:jc w:val="both"/>
        <w:rPr>
          <w:rFonts w:ascii="Calibri" w:eastAsia="Calibri" w:hAnsi="Calibri" w:cs="Times New Roman"/>
        </w:rPr>
      </w:pPr>
    </w:p>
    <w:p w14:paraId="4FA3A416" w14:textId="5487C5FE"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Comme de nombreux instituteurs, Marceau qui était parti en 1914 la fleur au fusil devient résolument pacifiste et antimilitariste. Il </w:t>
      </w:r>
      <w:r w:rsidR="000445F4">
        <w:rPr>
          <w:rFonts w:ascii="Calibri" w:eastAsia="Calibri" w:hAnsi="Calibri" w:cs="Times New Roman"/>
        </w:rPr>
        <w:t>entre en maçonnerie</w:t>
      </w:r>
      <w:r w:rsidRPr="007B7704">
        <w:rPr>
          <w:rFonts w:ascii="Calibri" w:eastAsia="Calibri" w:hAnsi="Calibri" w:cs="Times New Roman"/>
        </w:rPr>
        <w:t xml:space="preserve"> en 1919 : les racines familiales, l’influence de ses amis anciens combattants instituteurs l’inclinent vers ce choix. </w:t>
      </w:r>
      <w:r w:rsidR="003A05F4">
        <w:rPr>
          <w:rFonts w:ascii="Calibri" w:eastAsia="Calibri" w:hAnsi="Calibri" w:cs="Times New Roman"/>
        </w:rPr>
        <w:t>Ainsi que l</w:t>
      </w:r>
      <w:r w:rsidRPr="007B7704">
        <w:rPr>
          <w:rFonts w:ascii="Calibri" w:eastAsia="Calibri" w:hAnsi="Calibri" w:cs="Times New Roman"/>
        </w:rPr>
        <w:t xml:space="preserve">a Libre Pensée comme force organisée représentative à l’époque : rappelons que cette dernière est née d’un rapprochement sur la question laïque entre plusieurs courants politiques issus de la 1ère Internationale ouvrière et des loges maçonniques. </w:t>
      </w:r>
      <w:r w:rsidR="000445F4">
        <w:rPr>
          <w:rFonts w:ascii="Calibri" w:eastAsia="Calibri" w:hAnsi="Calibri" w:cs="Times New Roman"/>
        </w:rPr>
        <w:t>A l’époque il est fréquent qu’un instituteur souscrive à la fois au syndicat</w:t>
      </w:r>
      <w:r w:rsidR="003A05F4">
        <w:rPr>
          <w:rFonts w:ascii="Calibri" w:eastAsia="Calibri" w:hAnsi="Calibri" w:cs="Times New Roman"/>
        </w:rPr>
        <w:t xml:space="preserve"> unitaire</w:t>
      </w:r>
      <w:r w:rsidR="000445F4">
        <w:rPr>
          <w:rFonts w:ascii="Calibri" w:eastAsia="Calibri" w:hAnsi="Calibri" w:cs="Times New Roman"/>
        </w:rPr>
        <w:t xml:space="preserve">, au parti socialiste et à la Libre Pensée. Cette dernière </w:t>
      </w:r>
      <w:r w:rsidRPr="007B7704">
        <w:rPr>
          <w:rFonts w:ascii="Calibri" w:eastAsia="Calibri" w:hAnsi="Calibri" w:cs="Times New Roman"/>
        </w:rPr>
        <w:t>a souvent été une passerelle entre le mouvement ouvrier et la maçonnerie</w:t>
      </w:r>
      <w:r w:rsidR="000445F4">
        <w:rPr>
          <w:rFonts w:ascii="Calibri" w:eastAsia="Calibri" w:hAnsi="Calibri" w:cs="Times New Roman"/>
        </w:rPr>
        <w:t>, en l’occurrence le Grand Orient de France</w:t>
      </w:r>
      <w:r w:rsidRPr="007B7704">
        <w:rPr>
          <w:rFonts w:ascii="Calibri" w:eastAsia="Calibri" w:hAnsi="Calibri" w:cs="Times New Roman"/>
        </w:rPr>
        <w:t xml:space="preserve">. Marceau est particulièrement attaché à la connaissance rationnelle et scientifique, donc à l’organisation qui se donne pour objectif de faire rayonner ce cheminement intellectuel, d’apporter la lumière de la vérité. Il rejoint </w:t>
      </w:r>
      <w:r w:rsidRPr="007B7704">
        <w:rPr>
          <w:rFonts w:ascii="Calibri" w:eastAsia="Calibri" w:hAnsi="Calibri" w:cs="Times New Roman"/>
          <w:i/>
          <w:iCs/>
        </w:rPr>
        <w:t>« l’Etoile polaire »,</w:t>
      </w:r>
      <w:r w:rsidRPr="007B7704">
        <w:rPr>
          <w:rFonts w:ascii="Calibri" w:eastAsia="Calibri" w:hAnsi="Calibri" w:cs="Times New Roman"/>
        </w:rPr>
        <w:t xml:space="preserve"> loge qui est par ailleurs en avance </w:t>
      </w:r>
      <w:r w:rsidR="000445F4">
        <w:rPr>
          <w:rFonts w:ascii="Calibri" w:eastAsia="Calibri" w:hAnsi="Calibri" w:cs="Times New Roman"/>
        </w:rPr>
        <w:t xml:space="preserve">dans l’obédience </w:t>
      </w:r>
      <w:r w:rsidRPr="007B7704">
        <w:rPr>
          <w:rFonts w:ascii="Calibri" w:eastAsia="Calibri" w:hAnsi="Calibri" w:cs="Times New Roman"/>
        </w:rPr>
        <w:t xml:space="preserve">sur les questions sociales. Il rencontre un vieux syndicaliste, Henri, grâce auquel il est initié à Marx, Lafargue, et les ouvrages de Gabriel Deville de vulgarisation du marxisme. Il dira à propos de ce militant : </w:t>
      </w:r>
      <w:r w:rsidRPr="007B7704">
        <w:rPr>
          <w:rFonts w:ascii="Calibri" w:eastAsia="Calibri" w:hAnsi="Calibri" w:cs="Times New Roman"/>
          <w:i/>
          <w:iCs/>
        </w:rPr>
        <w:t>« cet ouvrier terrassier à pantalon de velours, plus cultivé que bien des professionnels de la politique »</w:t>
      </w:r>
      <w:r w:rsidRPr="007B7704">
        <w:rPr>
          <w:rFonts w:ascii="Calibri" w:eastAsia="Calibri" w:hAnsi="Calibri" w:cs="Times New Roman"/>
        </w:rPr>
        <w:t>.</w:t>
      </w:r>
      <w:r w:rsidR="00131190">
        <w:rPr>
          <w:rStyle w:val="Appelnotedebasdep"/>
          <w:rFonts w:ascii="Calibri" w:eastAsia="Calibri" w:hAnsi="Calibri" w:cs="Times New Roman"/>
        </w:rPr>
        <w:footnoteReference w:id="4"/>
      </w:r>
      <w:r w:rsidRPr="007B7704">
        <w:rPr>
          <w:rFonts w:ascii="Calibri" w:eastAsia="Calibri" w:hAnsi="Calibri" w:cs="Times New Roman"/>
        </w:rPr>
        <w:t xml:space="preserve"> Il rencontre Germaine </w:t>
      </w:r>
      <w:proofErr w:type="spellStart"/>
      <w:r w:rsidRPr="007B7704">
        <w:rPr>
          <w:rFonts w:ascii="Calibri" w:eastAsia="Calibri" w:hAnsi="Calibri" w:cs="Times New Roman"/>
        </w:rPr>
        <w:t>Boulleau</w:t>
      </w:r>
      <w:proofErr w:type="spellEnd"/>
      <w:r w:rsidRPr="007B7704">
        <w:rPr>
          <w:rFonts w:ascii="Calibri" w:eastAsia="Calibri" w:hAnsi="Calibri" w:cs="Times New Roman"/>
        </w:rPr>
        <w:t>, qui se destine au métier d’institutrice, et qui deviendra la compagne de sa vie. Il est affecté, ainsi que son épouse, dans l’Yonne à l’école primaire supérieure de Sens.</w:t>
      </w:r>
    </w:p>
    <w:p w14:paraId="53DAC106" w14:textId="77777777"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Marceau, de par ses origines et ses premiers engagements se définit comme un républicain radicalisé. Ce qui explique son adhésion à un courant social-chauvin se dégageant à la droite du parti socialiste, l’éphémère PSF (Parti Socialiste Français). Les réseaux francs-maçons jouent un rôle prépondérant dans l’apparition de cette formation : André </w:t>
      </w:r>
      <w:proofErr w:type="spellStart"/>
      <w:r w:rsidRPr="007B7704">
        <w:rPr>
          <w:rFonts w:ascii="Calibri" w:eastAsia="Calibri" w:hAnsi="Calibri" w:cs="Times New Roman"/>
        </w:rPr>
        <w:t>Lebey</w:t>
      </w:r>
      <w:proofErr w:type="spellEnd"/>
      <w:r w:rsidRPr="007B7704">
        <w:rPr>
          <w:rFonts w:ascii="Calibri" w:eastAsia="Calibri" w:hAnsi="Calibri" w:cs="Times New Roman"/>
        </w:rPr>
        <w:t xml:space="preserve">, haut dignitaire du Grand Orient de France, socialiste connu, quitte la SFIO en 1919 et fondent le PSF. A Sens, le PSF est représenté par un franc-maçon, Aristide Jobert, personnalité locale de gauche. Stratégiquement il s’agit de promouvoir des candidatures de rassemblement soutenant le </w:t>
      </w:r>
      <w:r w:rsidRPr="007B7704">
        <w:rPr>
          <w:rFonts w:ascii="Calibri" w:eastAsia="Calibri" w:hAnsi="Calibri" w:cs="Times New Roman"/>
          <w:i/>
          <w:iCs/>
        </w:rPr>
        <w:t>« cartel des gauches »</w:t>
      </w:r>
      <w:r w:rsidRPr="007B7704">
        <w:rPr>
          <w:rFonts w:ascii="Calibri" w:eastAsia="Calibri" w:hAnsi="Calibri" w:cs="Times New Roman"/>
        </w:rPr>
        <w:t xml:space="preserve">, mais en rupture naturellement avec le nouveau courant communiste, mais aussi avec les socialistes qui viennent de voter la </w:t>
      </w:r>
      <w:r w:rsidRPr="007B7704">
        <w:rPr>
          <w:rFonts w:ascii="Calibri" w:eastAsia="Calibri" w:hAnsi="Calibri" w:cs="Times New Roman"/>
          <w:i/>
          <w:iCs/>
        </w:rPr>
        <w:t>« motion Bracke »</w:t>
      </w:r>
      <w:r w:rsidRPr="007B7704">
        <w:rPr>
          <w:rFonts w:ascii="Calibri" w:eastAsia="Calibri" w:hAnsi="Calibri" w:cs="Times New Roman"/>
        </w:rPr>
        <w:t xml:space="preserve"> radicalisant le parti sur une orientation de rupture avec le parti radical.</w:t>
      </w:r>
    </w:p>
    <w:p w14:paraId="0A2BE5A4" w14:textId="2530CCDA" w:rsidR="007B7704" w:rsidRDefault="007B7704" w:rsidP="00331E2B">
      <w:pPr>
        <w:jc w:val="both"/>
        <w:rPr>
          <w:rFonts w:ascii="Calibri" w:eastAsia="Calibri" w:hAnsi="Calibri" w:cs="Times New Roman"/>
          <w:i/>
          <w:iCs/>
        </w:rPr>
      </w:pPr>
      <w:r w:rsidRPr="007B7704">
        <w:rPr>
          <w:rFonts w:ascii="Calibri" w:eastAsia="Calibri" w:hAnsi="Calibri" w:cs="Times New Roman"/>
        </w:rPr>
        <w:t xml:space="preserve">Dès la création d’une section </w:t>
      </w:r>
      <w:r w:rsidR="003A05F4" w:rsidRPr="007B7704">
        <w:rPr>
          <w:rFonts w:ascii="Calibri" w:eastAsia="Calibri" w:hAnsi="Calibri" w:cs="Times New Roman"/>
        </w:rPr>
        <w:t>senonaise de</w:t>
      </w:r>
      <w:r w:rsidRPr="007B7704">
        <w:rPr>
          <w:rFonts w:ascii="Calibri" w:eastAsia="Calibri" w:hAnsi="Calibri" w:cs="Times New Roman"/>
        </w:rPr>
        <w:t xml:space="preserve"> la </w:t>
      </w:r>
      <w:r w:rsidRPr="007B7704">
        <w:rPr>
          <w:rFonts w:ascii="Calibri" w:eastAsia="Calibri" w:hAnsi="Calibri" w:cs="Times New Roman"/>
          <w:i/>
          <w:iCs/>
        </w:rPr>
        <w:t>« Ligue de la République »</w:t>
      </w:r>
      <w:r w:rsidRPr="007B7704">
        <w:rPr>
          <w:rFonts w:ascii="Calibri" w:eastAsia="Calibri" w:hAnsi="Calibri" w:cs="Times New Roman"/>
        </w:rPr>
        <w:t xml:space="preserve">, Marceau en devient le secrétaire. Il rédige la </w:t>
      </w:r>
      <w:r w:rsidRPr="007B7704">
        <w:rPr>
          <w:rFonts w:ascii="Calibri" w:eastAsia="Calibri" w:hAnsi="Calibri" w:cs="Times New Roman"/>
          <w:i/>
          <w:iCs/>
        </w:rPr>
        <w:t xml:space="preserve">« chronique du père Charles » </w:t>
      </w:r>
      <w:r w:rsidRPr="007B7704">
        <w:rPr>
          <w:rFonts w:ascii="Calibri" w:eastAsia="Calibri" w:hAnsi="Calibri" w:cs="Times New Roman"/>
        </w:rPr>
        <w:t xml:space="preserve">dans le journal radical </w:t>
      </w:r>
      <w:r w:rsidRPr="007B7704">
        <w:rPr>
          <w:rFonts w:ascii="Calibri" w:eastAsia="Calibri" w:hAnsi="Calibri" w:cs="Times New Roman"/>
          <w:i/>
          <w:iCs/>
        </w:rPr>
        <w:t>« l’avenir de l’Yonne ».</w:t>
      </w:r>
      <w:r w:rsidRPr="007B7704">
        <w:rPr>
          <w:rFonts w:ascii="Calibri" w:eastAsia="Calibri" w:hAnsi="Calibri" w:cs="Times New Roman"/>
        </w:rPr>
        <w:t xml:space="preserve"> Elles sont teintées de laïcisme et d’anticléricalisme ; il s’en prend violemment aux jésuites ; on est en pleine bataille des laïques contre le retour de l’enseignement congréganiste. </w:t>
      </w:r>
      <w:r w:rsidRPr="007B7704">
        <w:rPr>
          <w:rFonts w:ascii="Calibri" w:eastAsia="Calibri" w:hAnsi="Calibri" w:cs="Times New Roman"/>
          <w:i/>
          <w:iCs/>
        </w:rPr>
        <w:t>« Le Père Charles »</w:t>
      </w:r>
      <w:r w:rsidRPr="007B7704">
        <w:rPr>
          <w:rFonts w:ascii="Calibri" w:eastAsia="Calibri" w:hAnsi="Calibri" w:cs="Times New Roman"/>
        </w:rPr>
        <w:t xml:space="preserve"> fait une propagande favorable au </w:t>
      </w:r>
      <w:r w:rsidRPr="007B7704">
        <w:rPr>
          <w:rFonts w:ascii="Calibri" w:eastAsia="Calibri" w:hAnsi="Calibri" w:cs="Times New Roman"/>
          <w:i/>
          <w:iCs/>
        </w:rPr>
        <w:t>« cartel des gauches »,</w:t>
      </w:r>
      <w:r w:rsidRPr="007B7704">
        <w:rPr>
          <w:rFonts w:ascii="Calibri" w:eastAsia="Calibri" w:hAnsi="Calibri" w:cs="Times New Roman"/>
        </w:rPr>
        <w:t xml:space="preserve"> tout en dénonçant les </w:t>
      </w:r>
      <w:r w:rsidRPr="007B7704">
        <w:rPr>
          <w:rFonts w:ascii="Calibri" w:eastAsia="Calibri" w:hAnsi="Calibri" w:cs="Times New Roman"/>
          <w:i/>
          <w:iCs/>
        </w:rPr>
        <w:t>« diviseurs »</w:t>
      </w:r>
      <w:r w:rsidR="003A4C8E">
        <w:rPr>
          <w:rFonts w:ascii="Calibri" w:eastAsia="Calibri" w:hAnsi="Calibri" w:cs="Times New Roman"/>
          <w:i/>
          <w:iCs/>
        </w:rPr>
        <w:t xml:space="preserve">, </w:t>
      </w:r>
      <w:r w:rsidR="003A4C8E">
        <w:rPr>
          <w:rFonts w:ascii="Calibri" w:eastAsia="Calibri" w:hAnsi="Calibri" w:cs="Times New Roman"/>
        </w:rPr>
        <w:t>ceux qui veulent rompre avec le bloc radical</w:t>
      </w:r>
      <w:r w:rsidRPr="007B7704">
        <w:rPr>
          <w:rFonts w:ascii="Calibri" w:eastAsia="Calibri" w:hAnsi="Calibri" w:cs="Times New Roman"/>
          <w:i/>
          <w:iCs/>
        </w:rPr>
        <w:t>.</w:t>
      </w:r>
    </w:p>
    <w:p w14:paraId="5C2F8037" w14:textId="77777777" w:rsidR="00605022" w:rsidRPr="007B7704" w:rsidRDefault="00605022" w:rsidP="00331E2B">
      <w:pPr>
        <w:jc w:val="both"/>
        <w:rPr>
          <w:rFonts w:ascii="Calibri" w:eastAsia="Calibri" w:hAnsi="Calibri" w:cs="Times New Roman"/>
        </w:rPr>
      </w:pPr>
    </w:p>
    <w:p w14:paraId="51156B9D" w14:textId="202B6647" w:rsidR="007B7704" w:rsidRPr="009B3960" w:rsidRDefault="007B7704" w:rsidP="00331E2B">
      <w:pPr>
        <w:jc w:val="both"/>
        <w:rPr>
          <w:rFonts w:ascii="Calibri" w:eastAsia="Calibri" w:hAnsi="Calibri" w:cs="Times New Roman"/>
          <w:b/>
          <w:bCs/>
          <w:color w:val="FF0000"/>
        </w:rPr>
      </w:pPr>
      <w:bookmarkStart w:id="2" w:name="chap3"/>
      <w:bookmarkEnd w:id="2"/>
      <w:r w:rsidRPr="009B3960">
        <w:rPr>
          <w:rFonts w:ascii="Calibri" w:eastAsia="Calibri" w:hAnsi="Calibri" w:cs="Times New Roman"/>
          <w:b/>
          <w:bCs/>
          <w:color w:val="FF0000"/>
        </w:rPr>
        <w:t>Communisme et franc maçonnerie :</w:t>
      </w:r>
      <w:r w:rsidR="002A50D3" w:rsidRPr="009B3960">
        <w:rPr>
          <w:rStyle w:val="Appelnotedebasdep"/>
          <w:rFonts w:ascii="Calibri" w:eastAsia="Calibri" w:hAnsi="Calibri" w:cs="Times New Roman"/>
          <w:b/>
          <w:bCs/>
          <w:color w:val="FF0000"/>
        </w:rPr>
        <w:footnoteReference w:id="5"/>
      </w:r>
    </w:p>
    <w:p w14:paraId="075B75D5" w14:textId="77777777" w:rsidR="00605022" w:rsidRDefault="00605022" w:rsidP="00331E2B">
      <w:pPr>
        <w:jc w:val="both"/>
        <w:rPr>
          <w:rFonts w:ascii="Calibri" w:eastAsia="Calibri" w:hAnsi="Calibri" w:cs="Times New Roman"/>
        </w:rPr>
      </w:pPr>
    </w:p>
    <w:p w14:paraId="3DCE583A" w14:textId="2556A097"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Aux lendemains du congrès de Tours, l’impact de la révolution russe est considérable dans le mouvement ouvrier français.  </w:t>
      </w:r>
      <w:proofErr w:type="spellStart"/>
      <w:r w:rsidRPr="007B7704">
        <w:rPr>
          <w:rFonts w:ascii="Calibri" w:eastAsia="Calibri" w:hAnsi="Calibri" w:cs="Times New Roman"/>
        </w:rPr>
        <w:t>Trotsky</w:t>
      </w:r>
      <w:proofErr w:type="spellEnd"/>
      <w:r w:rsidRPr="007B7704">
        <w:rPr>
          <w:rFonts w:ascii="Calibri" w:eastAsia="Calibri" w:hAnsi="Calibri" w:cs="Times New Roman"/>
        </w:rPr>
        <w:t xml:space="preserve"> est d’ailleurs le dirigeant international le plus apprécié dans </w:t>
      </w:r>
      <w:r w:rsidR="00784664">
        <w:rPr>
          <w:rFonts w:ascii="Calibri" w:eastAsia="Calibri" w:hAnsi="Calibri" w:cs="Times New Roman"/>
        </w:rPr>
        <w:t>la SFIC (Section Française de l’Internationale Communiste)</w:t>
      </w:r>
      <w:r w:rsidRPr="007B7704">
        <w:rPr>
          <w:rFonts w:ascii="Calibri" w:eastAsia="Calibri" w:hAnsi="Calibri" w:cs="Times New Roman"/>
        </w:rPr>
        <w:t xml:space="preserve">. Marceau est sur la ligne du cartel des gauches. Pourquoi, selon lui, ne pas étendre l’unité aux responsables communistes, qu’il juge plus proche du républicanisme que du bolchévisme russe. Pour lui la 3ème Internationale naissante insuffle au parti français une ligne </w:t>
      </w:r>
      <w:r w:rsidRPr="007B7704">
        <w:rPr>
          <w:rFonts w:ascii="Calibri" w:eastAsia="Calibri" w:hAnsi="Calibri" w:cs="Times New Roman"/>
          <w:i/>
          <w:iCs/>
        </w:rPr>
        <w:t>« sectaire »</w:t>
      </w:r>
      <w:r w:rsidRPr="007B7704">
        <w:rPr>
          <w:rFonts w:ascii="Calibri" w:eastAsia="Calibri" w:hAnsi="Calibri" w:cs="Times New Roman"/>
        </w:rPr>
        <w:t xml:space="preserve">. </w:t>
      </w:r>
    </w:p>
    <w:p w14:paraId="301B7C04" w14:textId="44733F5B" w:rsidR="007B7704" w:rsidRDefault="007B7704" w:rsidP="00331E2B">
      <w:pPr>
        <w:jc w:val="both"/>
        <w:rPr>
          <w:rFonts w:ascii="Calibri" w:eastAsia="Calibri" w:hAnsi="Calibri" w:cs="Times New Roman"/>
          <w:i/>
          <w:iCs/>
        </w:rPr>
      </w:pPr>
      <w:r w:rsidRPr="007B7704">
        <w:rPr>
          <w:rFonts w:ascii="Calibri" w:eastAsia="Calibri" w:hAnsi="Calibri" w:cs="Times New Roman"/>
        </w:rPr>
        <w:t xml:space="preserve">Dans son rapport au communisme et à </w:t>
      </w:r>
      <w:proofErr w:type="spellStart"/>
      <w:r w:rsidRPr="007B7704">
        <w:rPr>
          <w:rFonts w:ascii="Calibri" w:eastAsia="Calibri" w:hAnsi="Calibri" w:cs="Times New Roman"/>
        </w:rPr>
        <w:t>Trotsky</w:t>
      </w:r>
      <w:proofErr w:type="spellEnd"/>
      <w:r w:rsidRPr="007B7704">
        <w:rPr>
          <w:rFonts w:ascii="Calibri" w:eastAsia="Calibri" w:hAnsi="Calibri" w:cs="Times New Roman"/>
        </w:rPr>
        <w:t xml:space="preserve"> arrive une question qui va le poursuivre jusqu’à la fin de sa vie politique, celle de l’appartenance à la franc-maçonnerie. Deux des principaux dirigeants d</w:t>
      </w:r>
      <w:r w:rsidR="00784664">
        <w:rPr>
          <w:rFonts w:ascii="Calibri" w:eastAsia="Calibri" w:hAnsi="Calibri" w:cs="Times New Roman"/>
        </w:rPr>
        <w:t>u parti français</w:t>
      </w:r>
      <w:r w:rsidRPr="007B7704">
        <w:rPr>
          <w:rFonts w:ascii="Calibri" w:eastAsia="Calibri" w:hAnsi="Calibri" w:cs="Times New Roman"/>
        </w:rPr>
        <w:t xml:space="preserve">, Frossard et Cachin, sont francs-maçons. Marceau s’en prend à </w:t>
      </w:r>
      <w:proofErr w:type="spellStart"/>
      <w:r w:rsidRPr="007B7704">
        <w:rPr>
          <w:rFonts w:ascii="Calibri" w:eastAsia="Calibri" w:hAnsi="Calibri" w:cs="Times New Roman"/>
        </w:rPr>
        <w:t>Trotsky</w:t>
      </w:r>
      <w:proofErr w:type="spellEnd"/>
      <w:r w:rsidRPr="007B7704">
        <w:rPr>
          <w:rFonts w:ascii="Calibri" w:eastAsia="Calibri" w:hAnsi="Calibri" w:cs="Times New Roman"/>
        </w:rPr>
        <w:t xml:space="preserve"> qui a joué un rôle décisif à la direction de l’Internationale dans la rédaction des 21 conditions d’adhésion à l’Internationale Communiste. A ces conditions publiques s’ajoute une 22ème condition secrète, concernant l’appartenance à la franc-maçonnerie. L’Internationale, et au sein de sa direction </w:t>
      </w:r>
      <w:proofErr w:type="spellStart"/>
      <w:r w:rsidRPr="007B7704">
        <w:rPr>
          <w:rFonts w:ascii="Calibri" w:eastAsia="Calibri" w:hAnsi="Calibri" w:cs="Times New Roman"/>
        </w:rPr>
        <w:t>Trotsky</w:t>
      </w:r>
      <w:proofErr w:type="spellEnd"/>
      <w:r w:rsidRPr="007B7704">
        <w:rPr>
          <w:rFonts w:ascii="Calibri" w:eastAsia="Calibri" w:hAnsi="Calibri" w:cs="Times New Roman"/>
        </w:rPr>
        <w:t xml:space="preserve"> et Lénine, manœuvrent pour interdire aux cadres politiques venus de la SFIO, qui apportent dans leurs bagages </w:t>
      </w:r>
      <w:r w:rsidR="00784664">
        <w:rPr>
          <w:rFonts w:ascii="Calibri" w:eastAsia="Calibri" w:hAnsi="Calibri" w:cs="Times New Roman"/>
        </w:rPr>
        <w:t xml:space="preserve">à la fois leur carriérisme social-démocrate et </w:t>
      </w:r>
      <w:r w:rsidRPr="007B7704">
        <w:rPr>
          <w:rFonts w:ascii="Calibri" w:eastAsia="Calibri" w:hAnsi="Calibri" w:cs="Times New Roman"/>
        </w:rPr>
        <w:t xml:space="preserve">leur appartenance à la franc-maçonnerie, de jouer un rôle dirigeant dans le nouveau parti. Dans une </w:t>
      </w:r>
      <w:r w:rsidRPr="007B7704">
        <w:rPr>
          <w:rFonts w:ascii="Calibri" w:eastAsia="Calibri" w:hAnsi="Calibri" w:cs="Times New Roman"/>
          <w:i/>
          <w:iCs/>
        </w:rPr>
        <w:t>« chronique du père Charles »</w:t>
      </w:r>
      <w:r w:rsidRPr="007B7704">
        <w:rPr>
          <w:rFonts w:ascii="Calibri" w:eastAsia="Calibri" w:hAnsi="Calibri" w:cs="Times New Roman"/>
        </w:rPr>
        <w:t xml:space="preserve"> Marceau écrira à un ami communiste </w:t>
      </w:r>
      <w:r w:rsidRPr="007B7704">
        <w:rPr>
          <w:rFonts w:ascii="Calibri" w:eastAsia="Calibri" w:hAnsi="Calibri" w:cs="Times New Roman"/>
          <w:i/>
          <w:iCs/>
        </w:rPr>
        <w:t xml:space="preserve">: « Nous nous retrouverons autour d'un verre, à moins encore que cet animal de </w:t>
      </w:r>
      <w:proofErr w:type="spellStart"/>
      <w:r w:rsidRPr="007B7704">
        <w:rPr>
          <w:rFonts w:ascii="Calibri" w:eastAsia="Calibri" w:hAnsi="Calibri" w:cs="Times New Roman"/>
          <w:i/>
          <w:iCs/>
        </w:rPr>
        <w:t>Trotsky</w:t>
      </w:r>
      <w:proofErr w:type="spellEnd"/>
      <w:r w:rsidRPr="007B7704">
        <w:rPr>
          <w:rFonts w:ascii="Calibri" w:eastAsia="Calibri" w:hAnsi="Calibri" w:cs="Times New Roman"/>
          <w:i/>
          <w:iCs/>
        </w:rPr>
        <w:t xml:space="preserve"> ne t'interdise de trinquer avec moi. »</w:t>
      </w:r>
      <w:r w:rsidR="00131190">
        <w:rPr>
          <w:rStyle w:val="Appelnotedebasdep"/>
          <w:rFonts w:ascii="Calibri" w:eastAsia="Calibri" w:hAnsi="Calibri" w:cs="Times New Roman"/>
          <w:i/>
          <w:iCs/>
        </w:rPr>
        <w:footnoteReference w:id="6"/>
      </w:r>
    </w:p>
    <w:p w14:paraId="29718237" w14:textId="67BB6150"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La position de </w:t>
      </w:r>
      <w:r w:rsidR="001067A2">
        <w:rPr>
          <w:rFonts w:ascii="Calibri" w:eastAsia="Calibri" w:hAnsi="Calibri" w:cs="Times New Roman"/>
        </w:rPr>
        <w:t>ce dernier</w:t>
      </w:r>
      <w:r w:rsidRPr="007B7704">
        <w:rPr>
          <w:rFonts w:ascii="Calibri" w:eastAsia="Calibri" w:hAnsi="Calibri" w:cs="Times New Roman"/>
        </w:rPr>
        <w:t xml:space="preserve"> sur l’appartenance de militants du mouvement ouvrier à la franc-maçonnerie est-elle conjoncturelle ? Est-elle liée seulement au fait que le nouveau parti, né après la scission de Tours, risquait d’emporter en quittant la vieille maison SFIO des cadres politiques formés dans la routine sociale-démocrate ? L’origine de la franc-maçonnerie ne vient pas de la légende d’Hiram mais des formes précapitalistes, où le compagnon et le patron, sont associés dans le même procès de production. Le développement des loges maçonniques que l’on peut situer dans les premières années du 18</w:t>
      </w:r>
      <w:r w:rsidRPr="007B7704">
        <w:rPr>
          <w:rFonts w:ascii="Calibri" w:eastAsia="Calibri" w:hAnsi="Calibri" w:cs="Times New Roman"/>
          <w:vertAlign w:val="superscript"/>
        </w:rPr>
        <w:t>ème</w:t>
      </w:r>
      <w:r w:rsidRPr="007B7704">
        <w:rPr>
          <w:rFonts w:ascii="Calibri" w:eastAsia="Calibri" w:hAnsi="Calibri" w:cs="Times New Roman"/>
        </w:rPr>
        <w:t xml:space="preserve"> siècle pour l’Angleterre accompagne le processus de sécularisation des Etats, la prise de distance vis-à-vis du pouvoir religieux. Associations bourgeoises bien entendu, dans une période où la classe dominante a besoin, face à ses ennemis féodaux et religieux, de développer les formes parlementaires et la gestion démocratique de la cité. Pour asseoir sa domination de classe, elle a besoin de la présenter d’une solidité inébranlable : face à la religion catholique qui enseigne que nous sommes tous </w:t>
      </w:r>
      <w:r w:rsidRPr="007B7704">
        <w:rPr>
          <w:rFonts w:ascii="Calibri" w:eastAsia="Calibri" w:hAnsi="Calibri" w:cs="Times New Roman"/>
          <w:i/>
          <w:iCs/>
        </w:rPr>
        <w:t>« membres du corps mystique du Christ »</w:t>
      </w:r>
      <w:r w:rsidRPr="007B7704">
        <w:rPr>
          <w:rFonts w:ascii="Calibri" w:eastAsia="Calibri" w:hAnsi="Calibri" w:cs="Times New Roman"/>
        </w:rPr>
        <w:t xml:space="preserve">, la bourgeoisie a besoin d’un rituel </w:t>
      </w:r>
      <w:r w:rsidRPr="007B7704">
        <w:rPr>
          <w:rFonts w:ascii="Calibri" w:eastAsia="Calibri" w:hAnsi="Calibri" w:cs="Times New Roman"/>
          <w:i/>
          <w:iCs/>
        </w:rPr>
        <w:t>« laïque »</w:t>
      </w:r>
      <w:r w:rsidRPr="007B7704">
        <w:rPr>
          <w:rFonts w:ascii="Calibri" w:eastAsia="Calibri" w:hAnsi="Calibri" w:cs="Times New Roman"/>
        </w:rPr>
        <w:t xml:space="preserve"> reposant sur l’idée d’une fraternité universelle. Là où la bourgeoisie a été incapable, écrit </w:t>
      </w:r>
      <w:proofErr w:type="spellStart"/>
      <w:r w:rsidRPr="007B7704">
        <w:rPr>
          <w:rFonts w:ascii="Calibri" w:eastAsia="Calibri" w:hAnsi="Calibri" w:cs="Times New Roman"/>
        </w:rPr>
        <w:t>Trotsky</w:t>
      </w:r>
      <w:proofErr w:type="spellEnd"/>
      <w:r w:rsidRPr="007B7704">
        <w:rPr>
          <w:rFonts w:ascii="Calibri" w:eastAsia="Calibri" w:hAnsi="Calibri" w:cs="Times New Roman"/>
        </w:rPr>
        <w:t xml:space="preserve">, de construire ce maillage culturel social, les relations modernes entre le capital et le travail apparaissent crûment. Ainsi écrit-il à propos de </w:t>
      </w:r>
      <w:r w:rsidR="003A05F4">
        <w:rPr>
          <w:rFonts w:ascii="Calibri" w:eastAsia="Calibri" w:hAnsi="Calibri" w:cs="Times New Roman"/>
        </w:rPr>
        <w:t>son pays</w:t>
      </w:r>
      <w:r w:rsidRPr="007B7704">
        <w:rPr>
          <w:rFonts w:ascii="Calibri" w:eastAsia="Calibri" w:hAnsi="Calibri" w:cs="Times New Roman"/>
        </w:rPr>
        <w:t> :</w:t>
      </w:r>
      <w:r w:rsidR="00110D27">
        <w:rPr>
          <w:rStyle w:val="Appelnotedebasdep"/>
          <w:rFonts w:ascii="Calibri" w:eastAsia="Calibri" w:hAnsi="Calibri" w:cs="Times New Roman"/>
        </w:rPr>
        <w:footnoteReference w:id="7"/>
      </w:r>
    </w:p>
    <w:p w14:paraId="029D4CE1" w14:textId="77777777" w:rsidR="007B7704" w:rsidRPr="007B7704" w:rsidRDefault="007B7704" w:rsidP="00331E2B">
      <w:pPr>
        <w:jc w:val="both"/>
        <w:rPr>
          <w:rFonts w:ascii="Calibri" w:eastAsia="Calibri" w:hAnsi="Calibri" w:cs="Times New Roman"/>
          <w:i/>
          <w:iCs/>
        </w:rPr>
      </w:pPr>
      <w:r w:rsidRPr="007B7704">
        <w:rPr>
          <w:rFonts w:ascii="Calibri" w:eastAsia="Calibri" w:hAnsi="Calibri" w:cs="Times New Roman"/>
          <w:i/>
          <w:iCs/>
        </w:rPr>
        <w:t>« C'est la bourgeoisie russe, primitive et mal douée, qui a le moins réussi dans ce domaine, et elle a été cruellement punie. La poigne tsariste mise à nu, en dehors de tout système compliqué de camouflage, de mensonge, de duperie, et d'illusions, se trouva insuffisante. La classe ouvrière russe s'empara du pouvoir. »</w:t>
      </w:r>
    </w:p>
    <w:p w14:paraId="679AFF7F" w14:textId="50E691F5"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Mais la situation des vieux pays capitalistes, l’Angleterre et la France, rend la position du prolétariat plus difficile, du fait de ce tissu de rapports </w:t>
      </w:r>
      <w:r w:rsidRPr="007B7704">
        <w:rPr>
          <w:rFonts w:ascii="Calibri" w:eastAsia="Calibri" w:hAnsi="Calibri" w:cs="Times New Roman"/>
          <w:i/>
          <w:iCs/>
        </w:rPr>
        <w:t>« politiques, juridiques, moraux, religieux, esthétiques ». </w:t>
      </w:r>
      <w:r w:rsidR="003A05F4">
        <w:rPr>
          <w:rFonts w:ascii="Calibri" w:eastAsia="Calibri" w:hAnsi="Calibri" w:cs="Times New Roman"/>
        </w:rPr>
        <w:t>U</w:t>
      </w:r>
      <w:r w:rsidRPr="007B7704">
        <w:rPr>
          <w:rFonts w:ascii="Calibri" w:eastAsia="Calibri" w:hAnsi="Calibri" w:cs="Times New Roman"/>
        </w:rPr>
        <w:t>ne de</w:t>
      </w:r>
      <w:r w:rsidR="001067A2">
        <w:rPr>
          <w:rFonts w:ascii="Calibri" w:eastAsia="Calibri" w:hAnsi="Calibri" w:cs="Times New Roman"/>
        </w:rPr>
        <w:t>s</w:t>
      </w:r>
      <w:r w:rsidRPr="007B7704">
        <w:rPr>
          <w:rFonts w:ascii="Calibri" w:eastAsia="Calibri" w:hAnsi="Calibri" w:cs="Times New Roman"/>
        </w:rPr>
        <w:t xml:space="preserve"> missions </w:t>
      </w:r>
      <w:r w:rsidR="001067A2">
        <w:rPr>
          <w:rFonts w:ascii="Calibri" w:eastAsia="Calibri" w:hAnsi="Calibri" w:cs="Times New Roman"/>
        </w:rPr>
        <w:t xml:space="preserve">de la maçonnerie </w:t>
      </w:r>
      <w:r w:rsidRPr="007B7704">
        <w:rPr>
          <w:rFonts w:ascii="Calibri" w:eastAsia="Calibri" w:hAnsi="Calibri" w:cs="Times New Roman"/>
        </w:rPr>
        <w:t xml:space="preserve">consistera à intégrer en son sein les chefs du mouvement ouvrier, </w:t>
      </w:r>
      <w:r w:rsidR="003A05F4">
        <w:rPr>
          <w:rFonts w:ascii="Calibri" w:eastAsia="Calibri" w:hAnsi="Calibri" w:cs="Times New Roman"/>
        </w:rPr>
        <w:t xml:space="preserve">faire en sorte </w:t>
      </w:r>
      <w:r w:rsidRPr="007B7704">
        <w:rPr>
          <w:rFonts w:ascii="Calibri" w:eastAsia="Calibri" w:hAnsi="Calibri" w:cs="Times New Roman"/>
        </w:rPr>
        <w:t xml:space="preserve">qu’ils se mêlent aux cercles dominants de la bourgeoisie. A travers la social-démocratie en France ce fut une grande réussite. </w:t>
      </w:r>
      <w:proofErr w:type="spellStart"/>
      <w:r w:rsidRPr="007B7704">
        <w:rPr>
          <w:rFonts w:ascii="Calibri" w:eastAsia="Calibri" w:hAnsi="Calibri" w:cs="Times New Roman"/>
        </w:rPr>
        <w:t>Trotsky</w:t>
      </w:r>
      <w:proofErr w:type="spellEnd"/>
      <w:r w:rsidRPr="007B7704">
        <w:rPr>
          <w:rFonts w:ascii="Calibri" w:eastAsia="Calibri" w:hAnsi="Calibri" w:cs="Times New Roman"/>
        </w:rPr>
        <w:t xml:space="preserve"> ajoute :</w:t>
      </w:r>
    </w:p>
    <w:p w14:paraId="404887FA" w14:textId="77777777" w:rsidR="007B7704" w:rsidRPr="007B7704" w:rsidRDefault="007B7704" w:rsidP="00331E2B">
      <w:pPr>
        <w:jc w:val="both"/>
        <w:rPr>
          <w:rFonts w:ascii="Calibri" w:eastAsia="Calibri" w:hAnsi="Calibri" w:cs="Times New Roman"/>
          <w:i/>
          <w:iCs/>
        </w:rPr>
      </w:pPr>
      <w:r w:rsidRPr="007B7704">
        <w:rPr>
          <w:rFonts w:ascii="Calibri" w:eastAsia="Calibri" w:hAnsi="Calibri" w:cs="Times New Roman"/>
          <w:i/>
          <w:iCs/>
        </w:rPr>
        <w:t>« La franc-maçonnerie joue dans la vie politique française un rôle qui n'est pas mince. Elle n'est en somme qu'une contrefaçon petite bourgeoise du catholicisme féodal par ses racines historiques. La République bourgeoise de France avançant tantôt son aile gauche, tantôt son aile droite, tantôt les deux à la fois, emploie dans un seul et même but soit le catholicisme authentique, ecclésiastique, déclaré, soit sa contrefaçon petite-bourgeoise, la franc-maçonnerie, où le rôle des cardinaux et des abbés est joué par des avocats, par des tripoteurs parlementaires, par des journalistes véreux, par des financiers juifs déjà bedonnants ou en passe de le devenir. La franc-maçonnerie, ayant baptisé le vin fort du catholicisme, et réduit, par économie petite-bourgeoise, la hiérarchie céleste au seul « Grand Architecte de l'Univers », a adapté en même temps à ses besoins quotidiens la terminologie démocratique : Fraternité, Humanité, Vérité, Equité, Vertu. La franc-maçonnerie est une partie non officielle, mais extrêmement importante, du régime bourgeois. Extérieurement, elle est apolitique, comme l'Eglise ; au fond, elle est contre-révolutionnaire comme elle. A l'exaspération des antagonismes de classes, elle oppose des formules mystiques sentimentales et morales, et les accompagne, comme l'Eglise, d'un rituel de Mi-Carême. Contrepoison impuissant, de par ses sources petites-bourgeoises contre la lutte de classe qui divise les hommes, la maçonnerie, comme tous les mouvements et organisations du même genre, devient elle-même un instrument incomparable de lutte de classe, entre les mains de la classe dominante contre les opprimés. »</w:t>
      </w:r>
    </w:p>
    <w:p w14:paraId="39954E53" w14:textId="77777777" w:rsidR="007B7704" w:rsidRPr="007B7704" w:rsidRDefault="007B7704" w:rsidP="00331E2B">
      <w:pPr>
        <w:jc w:val="both"/>
        <w:rPr>
          <w:rFonts w:ascii="Calibri" w:eastAsia="Calibri" w:hAnsi="Calibri" w:cs="Times New Roman"/>
        </w:rPr>
      </w:pPr>
      <w:r w:rsidRPr="007B7704">
        <w:rPr>
          <w:rFonts w:ascii="Calibri" w:eastAsia="Calibri" w:hAnsi="Calibri" w:cs="Times New Roman"/>
        </w:rPr>
        <w:t>Il conclut :</w:t>
      </w:r>
    </w:p>
    <w:p w14:paraId="2FEA8B16" w14:textId="5AC42FF7" w:rsidR="007B7704" w:rsidRDefault="007B7704" w:rsidP="00331E2B">
      <w:pPr>
        <w:jc w:val="both"/>
        <w:rPr>
          <w:rFonts w:ascii="Calibri" w:eastAsia="Calibri" w:hAnsi="Calibri" w:cs="Times New Roman"/>
          <w:i/>
          <w:iCs/>
        </w:rPr>
      </w:pPr>
      <w:r w:rsidRPr="007B7704">
        <w:rPr>
          <w:rFonts w:ascii="Calibri" w:eastAsia="Calibri" w:hAnsi="Calibri" w:cs="Times New Roman"/>
          <w:i/>
          <w:iCs/>
        </w:rPr>
        <w:t>« La franc-maçonnerie est une plaie mauvaise sur le corps du communisme français. Il faut la brûler au fer rouge. »</w:t>
      </w:r>
      <w:r w:rsidR="00110D27">
        <w:rPr>
          <w:rStyle w:val="Appelnotedebasdep"/>
          <w:rFonts w:ascii="Calibri" w:eastAsia="Calibri" w:hAnsi="Calibri" w:cs="Times New Roman"/>
          <w:i/>
          <w:iCs/>
        </w:rPr>
        <w:footnoteReference w:id="8"/>
      </w:r>
    </w:p>
    <w:p w14:paraId="3370EA6D" w14:textId="77777777" w:rsidR="00605022" w:rsidRDefault="00605022" w:rsidP="00331E2B">
      <w:pPr>
        <w:jc w:val="both"/>
        <w:rPr>
          <w:rFonts w:ascii="Calibri" w:eastAsia="Calibri" w:hAnsi="Calibri" w:cs="Times New Roman"/>
          <w:i/>
          <w:iCs/>
        </w:rPr>
      </w:pPr>
    </w:p>
    <w:p w14:paraId="6520CFEF" w14:textId="77777777" w:rsidR="00602465" w:rsidRPr="00110D27" w:rsidRDefault="00602465" w:rsidP="00331E2B">
      <w:pPr>
        <w:jc w:val="both"/>
        <w:rPr>
          <w:rFonts w:ascii="Calibri" w:eastAsia="Calibri" w:hAnsi="Calibri" w:cs="Times New Roman"/>
        </w:rPr>
      </w:pPr>
    </w:p>
    <w:tbl>
      <w:tblPr>
        <w:tblStyle w:val="Grilledutableau"/>
        <w:tblpPr w:leftFromText="141" w:rightFromText="141" w:vertAnchor="text" w:tblpY="6181"/>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02465" w14:paraId="1E1F7483" w14:textId="77777777" w:rsidTr="00602465">
        <w:tc>
          <w:tcPr>
            <w:tcW w:w="9062" w:type="dxa"/>
          </w:tcPr>
          <w:p w14:paraId="5A1CF231" w14:textId="77777777" w:rsidR="00602465" w:rsidRDefault="00602465" w:rsidP="00602465">
            <w:pPr>
              <w:jc w:val="center"/>
              <w:rPr>
                <w:rFonts w:ascii="Calibri" w:eastAsia="Calibri" w:hAnsi="Calibri" w:cs="Times New Roman"/>
              </w:rPr>
            </w:pPr>
            <w:r>
              <w:rPr>
                <w:rFonts w:ascii="Calibri" w:eastAsia="Calibri" w:hAnsi="Calibri" w:cs="Times New Roman"/>
                <w:noProof/>
              </w:rPr>
              <w:drawing>
                <wp:inline distT="0" distB="0" distL="0" distR="0" wp14:anchorId="37C580DC" wp14:editId="2EED4566">
                  <wp:extent cx="2409825" cy="189547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9">
                            <a:extLst>
                              <a:ext uri="{28A0092B-C50C-407E-A947-70E740481C1C}">
                                <a14:useLocalDpi xmlns:a14="http://schemas.microsoft.com/office/drawing/2010/main" val="0"/>
                              </a:ext>
                            </a:extLst>
                          </a:blip>
                          <a:stretch>
                            <a:fillRect/>
                          </a:stretch>
                        </pic:blipFill>
                        <pic:spPr>
                          <a:xfrm>
                            <a:off x="0" y="0"/>
                            <a:ext cx="2409825" cy="1895475"/>
                          </a:xfrm>
                          <a:prstGeom prst="rect">
                            <a:avLst/>
                          </a:prstGeom>
                        </pic:spPr>
                      </pic:pic>
                    </a:graphicData>
                  </a:graphic>
                </wp:inline>
              </w:drawing>
            </w:r>
          </w:p>
          <w:p w14:paraId="23841B7E" w14:textId="77777777" w:rsidR="00602465" w:rsidRPr="00A667E6" w:rsidRDefault="00602465" w:rsidP="00602465">
            <w:pPr>
              <w:jc w:val="center"/>
              <w:rPr>
                <w:rFonts w:ascii="Calibri" w:eastAsia="Calibri" w:hAnsi="Calibri" w:cs="Times New Roman"/>
                <w:i/>
                <w:iCs/>
                <w:sz w:val="20"/>
                <w:szCs w:val="20"/>
              </w:rPr>
            </w:pPr>
            <w:r w:rsidRPr="00A667E6">
              <w:rPr>
                <w:rFonts w:ascii="Calibri" w:eastAsia="Calibri" w:hAnsi="Calibri" w:cs="Times New Roman"/>
                <w:i/>
                <w:iCs/>
                <w:sz w:val="20"/>
                <w:szCs w:val="20"/>
              </w:rPr>
              <w:t xml:space="preserve">Léon </w:t>
            </w:r>
            <w:proofErr w:type="spellStart"/>
            <w:r w:rsidRPr="00A667E6">
              <w:rPr>
                <w:rFonts w:ascii="Calibri" w:eastAsia="Calibri" w:hAnsi="Calibri" w:cs="Times New Roman"/>
                <w:i/>
                <w:iCs/>
                <w:sz w:val="20"/>
                <w:szCs w:val="20"/>
              </w:rPr>
              <w:t>Trotsky</w:t>
            </w:r>
            <w:proofErr w:type="spellEnd"/>
            <w:r w:rsidRPr="00A667E6">
              <w:rPr>
                <w:rFonts w:ascii="Calibri" w:eastAsia="Calibri" w:hAnsi="Calibri" w:cs="Times New Roman"/>
                <w:i/>
                <w:iCs/>
                <w:sz w:val="20"/>
                <w:szCs w:val="20"/>
              </w:rPr>
              <w:t xml:space="preserve"> en exil à Mexico (1939)</w:t>
            </w:r>
          </w:p>
        </w:tc>
      </w:tr>
    </w:tbl>
    <w:p w14:paraId="53284449" w14:textId="77777777" w:rsidR="00602465" w:rsidRDefault="00602465" w:rsidP="00331E2B">
      <w:pPr>
        <w:jc w:val="both"/>
        <w:rPr>
          <w:rFonts w:ascii="Calibri" w:eastAsia="Calibri" w:hAnsi="Calibri" w:cs="Times New Roman"/>
        </w:rPr>
      </w:pPr>
    </w:p>
    <w:p w14:paraId="1F7D4E79" w14:textId="77777777" w:rsidR="00605022" w:rsidRDefault="00605022" w:rsidP="00331E2B">
      <w:pPr>
        <w:jc w:val="both"/>
        <w:rPr>
          <w:rFonts w:ascii="Calibri" w:eastAsia="Calibri" w:hAnsi="Calibri" w:cs="Times New Roman"/>
        </w:rPr>
      </w:pPr>
    </w:p>
    <w:p w14:paraId="54F867B2" w14:textId="715892EF" w:rsidR="003A4C8E" w:rsidRDefault="007B7704" w:rsidP="00331E2B">
      <w:pPr>
        <w:jc w:val="both"/>
        <w:rPr>
          <w:rFonts w:ascii="Calibri" w:eastAsia="Calibri" w:hAnsi="Calibri" w:cs="Times New Roman"/>
        </w:rPr>
      </w:pPr>
      <w:r w:rsidRPr="007B7704">
        <w:rPr>
          <w:rFonts w:ascii="Calibri" w:eastAsia="Calibri" w:hAnsi="Calibri" w:cs="Times New Roman"/>
        </w:rPr>
        <w:t xml:space="preserve">Toutefois le combat des opprimés contre les oppresseurs s’invite aussi dans les représentations </w:t>
      </w:r>
      <w:r w:rsidR="00605022">
        <w:rPr>
          <w:rFonts w:ascii="Calibri" w:eastAsia="Calibri" w:hAnsi="Calibri" w:cs="Times New Roman"/>
        </w:rPr>
        <w:t xml:space="preserve">démocratiques </w:t>
      </w:r>
      <w:r w:rsidRPr="007B7704">
        <w:rPr>
          <w:rFonts w:ascii="Calibri" w:eastAsia="Calibri" w:hAnsi="Calibri" w:cs="Times New Roman"/>
        </w:rPr>
        <w:t>bourgeoises. Il se trouve que, dans le mouvement de liquidation des formes féodales, la bourgeoisie française, sous la pression d’une révolution jacobine des faubourgs, est allée beaucoup plus loin qu’elle ne le voulait elle-même. Le plan Condorcet de 1792 pose les bases : instruire le peuple c’est former des citoyens libres et capables de trouver par eux-mêmes leur place dans la société. Le Pelletier de Saint Fargeau prendra les premières dispositions pratiques.</w:t>
      </w:r>
      <w:r w:rsidR="003A4C8E">
        <w:rPr>
          <w:rFonts w:ascii="Calibri" w:eastAsia="Calibri" w:hAnsi="Calibri" w:cs="Times New Roman"/>
        </w:rPr>
        <w:t xml:space="preserve"> Il faut souligner que c’est plutôt au sein du Grand Orient de </w:t>
      </w:r>
      <w:r w:rsidR="0065584A">
        <w:rPr>
          <w:rFonts w:ascii="Calibri" w:eastAsia="Calibri" w:hAnsi="Calibri" w:cs="Times New Roman"/>
        </w:rPr>
        <w:t xml:space="preserve">France que vont se retrouver des militants ou des cadres appartenant au mouvement ouvrier. Contre la référence de la bourgeoisie voltairienne au </w:t>
      </w:r>
      <w:r w:rsidR="0065584A" w:rsidRPr="0065584A">
        <w:rPr>
          <w:rFonts w:ascii="Calibri" w:eastAsia="Calibri" w:hAnsi="Calibri" w:cs="Times New Roman"/>
          <w:i/>
          <w:iCs/>
        </w:rPr>
        <w:t>« grand architecte de l’univers »</w:t>
      </w:r>
      <w:r w:rsidR="0065584A">
        <w:rPr>
          <w:rFonts w:ascii="Calibri" w:eastAsia="Calibri" w:hAnsi="Calibri" w:cs="Times New Roman"/>
        </w:rPr>
        <w:t xml:space="preserve"> qu’avance </w:t>
      </w:r>
      <w:proofErr w:type="spellStart"/>
      <w:r w:rsidR="0065584A">
        <w:rPr>
          <w:rFonts w:ascii="Calibri" w:eastAsia="Calibri" w:hAnsi="Calibri" w:cs="Times New Roman"/>
        </w:rPr>
        <w:t>Trotsky</w:t>
      </w:r>
      <w:proofErr w:type="spellEnd"/>
      <w:r w:rsidR="0065584A">
        <w:rPr>
          <w:rFonts w:ascii="Calibri" w:eastAsia="Calibri" w:hAnsi="Calibri" w:cs="Times New Roman"/>
        </w:rPr>
        <w:t xml:space="preserve">, Il faut souligner que la constitution du Grand Orient est </w:t>
      </w:r>
      <w:proofErr w:type="gramStart"/>
      <w:r w:rsidR="0065584A">
        <w:rPr>
          <w:rFonts w:ascii="Calibri" w:eastAsia="Calibri" w:hAnsi="Calibri" w:cs="Times New Roman"/>
        </w:rPr>
        <w:t>fondée</w:t>
      </w:r>
      <w:proofErr w:type="gramEnd"/>
      <w:r w:rsidR="0065584A">
        <w:rPr>
          <w:rFonts w:ascii="Calibri" w:eastAsia="Calibri" w:hAnsi="Calibri" w:cs="Times New Roman"/>
        </w:rPr>
        <w:t xml:space="preserve"> sur la laïcité et le triptyque </w:t>
      </w:r>
      <w:r w:rsidR="0065584A" w:rsidRPr="0065584A">
        <w:rPr>
          <w:rFonts w:ascii="Calibri" w:eastAsia="Calibri" w:hAnsi="Calibri" w:cs="Times New Roman"/>
          <w:i/>
          <w:iCs/>
        </w:rPr>
        <w:t>« liberté, égalité, fraternité »</w:t>
      </w:r>
      <w:r w:rsidR="0065584A">
        <w:rPr>
          <w:rFonts w:ascii="Calibri" w:eastAsia="Calibri" w:hAnsi="Calibri" w:cs="Times New Roman"/>
        </w:rPr>
        <w:t xml:space="preserve">, ce qui explique </w:t>
      </w:r>
      <w:r w:rsidR="001067A2">
        <w:rPr>
          <w:rFonts w:ascii="Calibri" w:eastAsia="Calibri" w:hAnsi="Calibri" w:cs="Times New Roman"/>
        </w:rPr>
        <w:t>son</w:t>
      </w:r>
      <w:r w:rsidR="0065584A">
        <w:rPr>
          <w:rFonts w:ascii="Calibri" w:eastAsia="Calibri" w:hAnsi="Calibri" w:cs="Times New Roman"/>
        </w:rPr>
        <w:t xml:space="preserve"> profil particulier</w:t>
      </w:r>
      <w:r w:rsidR="001067A2">
        <w:rPr>
          <w:rFonts w:ascii="Calibri" w:eastAsia="Calibri" w:hAnsi="Calibri" w:cs="Times New Roman"/>
        </w:rPr>
        <w:t>.</w:t>
      </w:r>
      <w:r w:rsidR="0065584A">
        <w:rPr>
          <w:rFonts w:ascii="Calibri" w:eastAsia="Calibri" w:hAnsi="Calibri" w:cs="Times New Roman"/>
        </w:rPr>
        <w:t xml:space="preserve"> </w:t>
      </w:r>
    </w:p>
    <w:p w14:paraId="53E6A907" w14:textId="6E90319F"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Face aux reniements de la classe capitaliste, l’Empire puis le retour des bourbons, la monarchie </w:t>
      </w:r>
      <w:r w:rsidRPr="007B7704">
        <w:rPr>
          <w:rFonts w:ascii="Calibri" w:eastAsia="Calibri" w:hAnsi="Calibri" w:cs="Times New Roman"/>
          <w:i/>
          <w:iCs/>
        </w:rPr>
        <w:t>« républicaine »,</w:t>
      </w:r>
      <w:r w:rsidRPr="007B7704">
        <w:rPr>
          <w:rFonts w:ascii="Calibri" w:eastAsia="Calibri" w:hAnsi="Calibri" w:cs="Times New Roman"/>
        </w:rPr>
        <w:t xml:space="preserve"> le prolétariat se saisit de la revendication laïque. Si la bourgeoisie abandonne son propre programme libéral, alors il reviendra au prolétariat de le mener à bien. Et plus tard, un Jules Ferry, </w:t>
      </w:r>
      <w:r w:rsidR="0065584A">
        <w:rPr>
          <w:rFonts w:ascii="Calibri" w:eastAsia="Calibri" w:hAnsi="Calibri" w:cs="Times New Roman"/>
        </w:rPr>
        <w:t xml:space="preserve">franc-maçon, </w:t>
      </w:r>
      <w:r w:rsidRPr="007B7704">
        <w:rPr>
          <w:rFonts w:ascii="Calibri" w:eastAsia="Calibri" w:hAnsi="Calibri" w:cs="Times New Roman"/>
        </w:rPr>
        <w:t>portant l’instruction primaire, gratuite, laïque et obligatoire dans le peuple, n’existe pas sans la poussée prolétarienne de la Commune. Il la reconnait, même s’il en limite les effets. Marceau va se trouver au cœur de ce</w:t>
      </w:r>
      <w:r w:rsidR="0065584A">
        <w:rPr>
          <w:rFonts w:ascii="Calibri" w:eastAsia="Calibri" w:hAnsi="Calibri" w:cs="Times New Roman"/>
        </w:rPr>
        <w:t>tte dialectique sociale</w:t>
      </w:r>
      <w:r w:rsidRPr="007B7704">
        <w:rPr>
          <w:rFonts w:ascii="Calibri" w:eastAsia="Calibri" w:hAnsi="Calibri" w:cs="Times New Roman"/>
        </w:rPr>
        <w:t>.</w:t>
      </w:r>
      <w:r w:rsidR="00A74F57">
        <w:rPr>
          <w:rFonts w:ascii="Calibri" w:eastAsia="Calibri" w:hAnsi="Calibri" w:cs="Times New Roman"/>
        </w:rPr>
        <w:t xml:space="preserve"> </w:t>
      </w:r>
    </w:p>
    <w:p w14:paraId="2EB95F15" w14:textId="1F503B0D" w:rsidR="001067A2" w:rsidRDefault="007B7704" w:rsidP="00331E2B">
      <w:pPr>
        <w:jc w:val="both"/>
        <w:rPr>
          <w:rFonts w:ascii="Calibri" w:eastAsia="Calibri" w:hAnsi="Calibri" w:cs="Times New Roman"/>
        </w:rPr>
      </w:pPr>
      <w:r w:rsidRPr="007B7704">
        <w:rPr>
          <w:rFonts w:ascii="Calibri" w:eastAsia="Calibri" w:hAnsi="Calibri" w:cs="Times New Roman"/>
        </w:rPr>
        <w:t>La direction de l’Internationale</w:t>
      </w:r>
      <w:r w:rsidR="0065584A">
        <w:rPr>
          <w:rFonts w:ascii="Calibri" w:eastAsia="Calibri" w:hAnsi="Calibri" w:cs="Times New Roman"/>
        </w:rPr>
        <w:t xml:space="preserve"> à Moscou</w:t>
      </w:r>
      <w:r w:rsidRPr="007B7704">
        <w:rPr>
          <w:rFonts w:ascii="Calibri" w:eastAsia="Calibri" w:hAnsi="Calibri" w:cs="Times New Roman"/>
        </w:rPr>
        <w:t xml:space="preserve"> découvre</w:t>
      </w:r>
      <w:r w:rsidR="0065584A">
        <w:rPr>
          <w:rFonts w:ascii="Calibri" w:eastAsia="Calibri" w:hAnsi="Calibri" w:cs="Times New Roman"/>
        </w:rPr>
        <w:t xml:space="preserve"> et est très étonnée du</w:t>
      </w:r>
      <w:r w:rsidRPr="007B7704">
        <w:rPr>
          <w:rFonts w:ascii="Calibri" w:eastAsia="Calibri" w:hAnsi="Calibri" w:cs="Times New Roman"/>
        </w:rPr>
        <w:t xml:space="preserve"> fait qu’un nombre important de militants</w:t>
      </w:r>
      <w:r w:rsidR="0065584A">
        <w:rPr>
          <w:rFonts w:ascii="Calibri" w:eastAsia="Calibri" w:hAnsi="Calibri" w:cs="Times New Roman"/>
        </w:rPr>
        <w:t>, non seulement chez les sociaux-démocrates, mais</w:t>
      </w:r>
      <w:r w:rsidRPr="007B7704">
        <w:rPr>
          <w:rFonts w:ascii="Calibri" w:eastAsia="Calibri" w:hAnsi="Calibri" w:cs="Times New Roman"/>
        </w:rPr>
        <w:t xml:space="preserve"> </w:t>
      </w:r>
      <w:r w:rsidR="0065584A">
        <w:rPr>
          <w:rFonts w:ascii="Calibri" w:eastAsia="Calibri" w:hAnsi="Calibri" w:cs="Times New Roman"/>
        </w:rPr>
        <w:t xml:space="preserve">aussi </w:t>
      </w:r>
      <w:r w:rsidRPr="007B7704">
        <w:rPr>
          <w:rFonts w:ascii="Calibri" w:eastAsia="Calibri" w:hAnsi="Calibri" w:cs="Times New Roman"/>
        </w:rPr>
        <w:t xml:space="preserve">dans le mouvement communiste naissant appartiennent à la franc-maçonnerie, ce qui signifie que pour ces derniers la question des conquêtes laïques, héritée d’une révolution bourgeoisie qui est allée plus loin que la bourgeoisie elle-même le voulait, fait partie de leur ADN. </w:t>
      </w:r>
      <w:r w:rsidR="00A74F57">
        <w:rPr>
          <w:rFonts w:ascii="Calibri" w:eastAsia="Calibri" w:hAnsi="Calibri" w:cs="Times New Roman"/>
        </w:rPr>
        <w:t xml:space="preserve">Il y a le rôle important joué par les instituteurs sur le plan syndical et politique dans le mouvement ouvrier. Ainsi la résolution du </w:t>
      </w:r>
      <w:r w:rsidR="00A74F57" w:rsidRPr="00A74F57">
        <w:rPr>
          <w:rFonts w:ascii="Calibri" w:eastAsia="Calibri" w:hAnsi="Calibri" w:cs="Times New Roman"/>
        </w:rPr>
        <w:t>4e Congrès de l’Internationale Communiste</w:t>
      </w:r>
      <w:r w:rsidR="00A74F57">
        <w:rPr>
          <w:rFonts w:ascii="Calibri" w:eastAsia="Calibri" w:hAnsi="Calibri" w:cs="Times New Roman"/>
        </w:rPr>
        <w:t xml:space="preserve"> de novembre 1922 relève :</w:t>
      </w:r>
    </w:p>
    <w:p w14:paraId="5AFB2611" w14:textId="75A620ED" w:rsidR="00A74F57" w:rsidRPr="00A74F57" w:rsidRDefault="00A74F57" w:rsidP="00331E2B">
      <w:pPr>
        <w:jc w:val="both"/>
        <w:rPr>
          <w:rFonts w:ascii="Calibri" w:eastAsia="Calibri" w:hAnsi="Calibri" w:cs="Times New Roman"/>
          <w:i/>
          <w:iCs/>
        </w:rPr>
      </w:pPr>
      <w:r w:rsidRPr="00A74F57">
        <w:rPr>
          <w:rFonts w:ascii="Calibri" w:eastAsia="Calibri" w:hAnsi="Calibri" w:cs="Times New Roman"/>
          <w:i/>
          <w:iCs/>
        </w:rPr>
        <w:t>« …l’appartenance d’un nombre considérable de communistes français aux loges maçonniques est, aux yeux de l’Internationale Communiste, le témoignage le plus manifeste et en même temps le plus pitoyable que notre Parti français a conservé, non seulement l’héritage psychologique de l’époque du réformisme, du parlementarisme et du patriotisme, mais aussi des liaisons tout à fait concrètes, extrêmement compromettantes pour la tête du Parti, avec les institutions secrètes, politiques et carriéristes de la bourgeoisie radicale. »</w:t>
      </w:r>
    </w:p>
    <w:p w14:paraId="52EF49CF" w14:textId="6E09D6C1" w:rsidR="007B7704" w:rsidRDefault="007B7704" w:rsidP="00331E2B">
      <w:pPr>
        <w:jc w:val="both"/>
        <w:rPr>
          <w:rFonts w:ascii="Calibri" w:eastAsia="Calibri" w:hAnsi="Calibri" w:cs="Times New Roman"/>
        </w:rPr>
      </w:pPr>
      <w:r w:rsidRPr="007B7704">
        <w:rPr>
          <w:rFonts w:ascii="Calibri" w:eastAsia="Calibri" w:hAnsi="Calibri" w:cs="Times New Roman"/>
        </w:rPr>
        <w:t>La direction a choisi la pire des méthodes pour régler ce problème, celle de l’interdiction. Pourquoi ne pas considérer qu’une branche conséquente de la maçonnerie, le Grand Orient de France, est un des lieux où se mène la bataille laïque : le courant radical est en fait majoritaire dans l’obédience, c’est par lui que passent les tractations dans les institutions de la 3</w:t>
      </w:r>
      <w:r w:rsidRPr="007B7704">
        <w:rPr>
          <w:rFonts w:ascii="Calibri" w:eastAsia="Calibri" w:hAnsi="Calibri" w:cs="Times New Roman"/>
          <w:vertAlign w:val="superscript"/>
        </w:rPr>
        <w:t>ème</w:t>
      </w:r>
      <w:r w:rsidRPr="007B7704">
        <w:rPr>
          <w:rFonts w:ascii="Calibri" w:eastAsia="Calibri" w:hAnsi="Calibri" w:cs="Times New Roman"/>
        </w:rPr>
        <w:t xml:space="preserve"> République parlementaire. Sa ligne c’est l’utilisation d’un certain anticléricalisme opposant les masses de la petite et moyenne paysannerie, largement influencée par l’Eglise romaine et ses œuvres contre le prolétariat. Le mouvement communiste lui, est pour le front unique ouvrier. Il s’agit d’unir le travailleur des champs à celui des villes sous la direction du prolétariat. Appliqué à la question laïque, les positions de Marceau rejettent l’anticléricalisme des radicaux, à la limite de la persécution sectaire contre les idées religieuses, pour un retour à la définition originelle de l’anticléricalisme reprise par le mouvement socialiste : </w:t>
      </w:r>
      <w:r w:rsidR="007C356F">
        <w:rPr>
          <w:rFonts w:ascii="Calibri" w:eastAsia="Calibri" w:hAnsi="Calibri" w:cs="Times New Roman"/>
        </w:rPr>
        <w:t xml:space="preserve">pour lui, </w:t>
      </w:r>
      <w:r w:rsidRPr="007B7704">
        <w:rPr>
          <w:rFonts w:ascii="Calibri" w:eastAsia="Calibri" w:hAnsi="Calibri" w:cs="Times New Roman"/>
        </w:rPr>
        <w:t xml:space="preserve">le mouvement ouvrier </w:t>
      </w:r>
      <w:r w:rsidR="007C356F">
        <w:rPr>
          <w:rFonts w:ascii="Calibri" w:eastAsia="Calibri" w:hAnsi="Calibri" w:cs="Times New Roman"/>
        </w:rPr>
        <w:t>se déclarera</w:t>
      </w:r>
      <w:r w:rsidRPr="007B7704">
        <w:rPr>
          <w:rFonts w:ascii="Calibri" w:eastAsia="Calibri" w:hAnsi="Calibri" w:cs="Times New Roman"/>
        </w:rPr>
        <w:t xml:space="preserve"> opposé aux empiétements de l’Eglise sur tout ce qui n’est pas du domaine de la conscience. L’anticléricalisme protège donc la liberté de tous, y compris celle des croyants. </w:t>
      </w:r>
    </w:p>
    <w:p w14:paraId="0A8094BD" w14:textId="77777777" w:rsidR="00605022" w:rsidRPr="007B7704" w:rsidRDefault="00605022" w:rsidP="00331E2B">
      <w:pPr>
        <w:jc w:val="both"/>
        <w:rPr>
          <w:rFonts w:ascii="Calibri" w:eastAsia="Calibri" w:hAnsi="Calibri" w:cs="Times New Roman"/>
        </w:rPr>
      </w:pPr>
    </w:p>
    <w:p w14:paraId="40EF62FD" w14:textId="01D6DC6C" w:rsidR="007B7704" w:rsidRDefault="007B7704" w:rsidP="00331E2B">
      <w:pPr>
        <w:jc w:val="both"/>
        <w:rPr>
          <w:rFonts w:ascii="Calibri" w:eastAsia="Calibri" w:hAnsi="Calibri" w:cs="Times New Roman"/>
          <w:b/>
          <w:bCs/>
          <w:color w:val="FF0000"/>
        </w:rPr>
      </w:pPr>
      <w:bookmarkStart w:id="3" w:name="chap4"/>
      <w:bookmarkEnd w:id="3"/>
      <w:r w:rsidRPr="009B3960">
        <w:rPr>
          <w:rFonts w:ascii="Calibri" w:eastAsia="Calibri" w:hAnsi="Calibri" w:cs="Times New Roman"/>
          <w:b/>
          <w:bCs/>
          <w:color w:val="FF0000"/>
        </w:rPr>
        <w:t>Le contexte des années 1930 et la bataille laïque :</w:t>
      </w:r>
    </w:p>
    <w:p w14:paraId="2AD2D2D5" w14:textId="77777777" w:rsidR="00605022" w:rsidRPr="009B3960" w:rsidRDefault="00605022" w:rsidP="00331E2B">
      <w:pPr>
        <w:jc w:val="both"/>
        <w:rPr>
          <w:rFonts w:ascii="Calibri" w:eastAsia="Calibri" w:hAnsi="Calibri" w:cs="Times New Roman"/>
          <w:b/>
          <w:bCs/>
          <w:color w:val="FF0000"/>
        </w:rPr>
      </w:pPr>
    </w:p>
    <w:p w14:paraId="3AB5671E" w14:textId="77777777" w:rsidR="007B7704" w:rsidRPr="007B7704" w:rsidRDefault="007B7704" w:rsidP="00331E2B">
      <w:pPr>
        <w:jc w:val="both"/>
        <w:rPr>
          <w:rFonts w:ascii="Calibri" w:eastAsia="Calibri" w:hAnsi="Calibri" w:cs="Times New Roman"/>
        </w:rPr>
      </w:pPr>
      <w:r w:rsidRPr="007B7704">
        <w:rPr>
          <w:rFonts w:ascii="Calibri" w:eastAsia="Calibri" w:hAnsi="Calibri" w:cs="Times New Roman"/>
        </w:rPr>
        <w:t>Les activités de Marceau commencent à gêner les ambitions électorales de la droite locale, celle-ci fait pression pour une sanction administrative. Manœuvres difficiles à faire aboutir car Marceau est apprécié pour ses qualités professionnelles et pour ses engagements de républicain intègre. Après une campagne contre ses adversaires, la proposition diplomatique de la part de sa hiérarchie d’un déplacement dans la Seine en fait va lui convenir.  Le 22 avril 1924 il adhère à la SFIO. C’est comme républicain radicalisé qu’il débarque dans un parti qui évolue à gauche et il se retrouve dans la sensibilité pro-cartel de Renaudel.</w:t>
      </w:r>
    </w:p>
    <w:p w14:paraId="5C41B041" w14:textId="5F5C50A1"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Très vite il prend ses distances compte tenu de la politique du cartel : il constate que rien n’est fait pour répondre à la revendication de l’école unique. Il refuse la capitulation sur la question du Vatican. C’est le régime fasciste de Mussolini qui était à l’avant-garde pourrait-on dire de la reconnaissance du Vatican comme un Etat, avec lequel l’Etat italien parlait d’égal à égal. Les républicains et le mouvement laïque en France avaient toujours refusé de considérer le Vatican comme un Etat ; aux yeux des laïques le pape est le représentant d’une religion, à ce titre il n’a aucun statut public. Les catholiques français sont d’abord des citoyens à égalité de droit et de devoir avec les autres citoyens. La religion est une affaire privée. La république est indifférente vis-à-vis des opinions et des engagements privés de ses citoyens. </w:t>
      </w:r>
      <w:r w:rsidR="003050BC">
        <w:rPr>
          <w:rFonts w:ascii="Calibri" w:eastAsia="Calibri" w:hAnsi="Calibri" w:cs="Times New Roman"/>
        </w:rPr>
        <w:t>Mais a</w:t>
      </w:r>
      <w:r w:rsidRPr="007B7704">
        <w:rPr>
          <w:rFonts w:ascii="Calibri" w:eastAsia="Calibri" w:hAnsi="Calibri" w:cs="Times New Roman"/>
        </w:rPr>
        <w:t>près la première guerre mondiale, la bourgeoisie commence un long cheminement de reniement de son propre passé révolutionnaire.</w:t>
      </w:r>
    </w:p>
    <w:p w14:paraId="5F139CF5" w14:textId="1EB93D78"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S’il est membre de la SFIO, c’est d’abord la question de la bataille laïque qui requiert toute son énergie. Il milite pour l’école unique qui abolit les filières de sélection sociale et permet le même cheminement pour tous de la maternelle à l’université. II est ainsi membre du Comité directeur des Compagnons de l'Université nouvelle, du Bureau national du syndicat national des instituteurs, de la Ligue des droits de l'homme, de la Fédération Nationale de la Libre Pensée, qui publiera un certain nombre de ses écrits, du conseil général de la Ligue de l'enseignement et c'est à ce dernier titre qu'il crée aussi dès 1925, le </w:t>
      </w:r>
      <w:r w:rsidRPr="007B7704">
        <w:rPr>
          <w:rFonts w:ascii="Calibri" w:eastAsia="Calibri" w:hAnsi="Calibri" w:cs="Times New Roman"/>
          <w:i/>
          <w:iCs/>
        </w:rPr>
        <w:t>« Comité pour l'école unique »</w:t>
      </w:r>
      <w:r w:rsidRPr="007B7704">
        <w:rPr>
          <w:rFonts w:ascii="Calibri" w:eastAsia="Calibri" w:hAnsi="Calibri" w:cs="Times New Roman"/>
        </w:rPr>
        <w:t xml:space="preserve"> qui regroupe 43 organisations démocratiques. Il est pour la nationalisation laïque de l’enseignement et c’est au congrès du SNI en 1927 qu’il défend avec succès son point de vue. Il pense que la nationalisation n’est pas le contrôle de la classe capitaliste sur la classe ouvrière, </w:t>
      </w:r>
      <w:r w:rsidR="001E4E79">
        <w:rPr>
          <w:rFonts w:ascii="Calibri" w:eastAsia="Calibri" w:hAnsi="Calibri" w:cs="Times New Roman"/>
        </w:rPr>
        <w:t xml:space="preserve">en cela il est opposé au point de vue guesdiste, </w:t>
      </w:r>
      <w:r w:rsidRPr="007B7704">
        <w:rPr>
          <w:rFonts w:ascii="Calibri" w:eastAsia="Calibri" w:hAnsi="Calibri" w:cs="Times New Roman"/>
        </w:rPr>
        <w:t>mais l’enseignement public et laïque que la nation garantit à tous les enfants du peuple.</w:t>
      </w:r>
    </w:p>
    <w:p w14:paraId="0E7939B3" w14:textId="74EF06AD" w:rsidR="007B7704" w:rsidRDefault="007B7704" w:rsidP="00331E2B">
      <w:pPr>
        <w:jc w:val="both"/>
        <w:rPr>
          <w:rFonts w:ascii="Calibri" w:eastAsia="Calibri" w:hAnsi="Calibri" w:cs="Times New Roman"/>
        </w:rPr>
      </w:pPr>
      <w:r w:rsidRPr="007B7704">
        <w:rPr>
          <w:rFonts w:ascii="Calibri" w:eastAsia="Calibri" w:hAnsi="Calibri" w:cs="Times New Roman"/>
        </w:rPr>
        <w:t xml:space="preserve">Il a une morale militante intransigeante : élu premier secrétaire de </w:t>
      </w:r>
      <w:r w:rsidR="00784664">
        <w:rPr>
          <w:rFonts w:ascii="Calibri" w:eastAsia="Calibri" w:hAnsi="Calibri" w:cs="Times New Roman"/>
        </w:rPr>
        <w:t xml:space="preserve">cette </w:t>
      </w:r>
      <w:r w:rsidRPr="007B7704">
        <w:rPr>
          <w:rFonts w:ascii="Calibri" w:eastAsia="Calibri" w:hAnsi="Calibri" w:cs="Times New Roman"/>
        </w:rPr>
        <w:t xml:space="preserve">Fédération turbulente de Paris de la SFIO, il ne sera pas question d’être un permanent. Il continuera d’exercer son métier d’enseignant, le soir il dirige la fédération de son parti. De plus il s’investit toujours dans son métier ; il s’intéresse aux nouvelles méthodes pédagogiques et son travail est salué par son administration de tutelle. Ses élèves aussi. Un de ses anciens élèves, Lucien Weitz, qui sera par ailleurs militant de la Gauche Révolutionnaire puis du PSOS, écrira : </w:t>
      </w:r>
      <w:r w:rsidR="00110D27">
        <w:rPr>
          <w:rStyle w:val="Appelnotedebasdep"/>
          <w:rFonts w:ascii="Calibri" w:eastAsia="Calibri" w:hAnsi="Calibri" w:cs="Times New Roman"/>
        </w:rPr>
        <w:footnoteReference w:id="9"/>
      </w:r>
    </w:p>
    <w:p w14:paraId="10E00EC4" w14:textId="77777777" w:rsidR="00605022" w:rsidRDefault="00605022" w:rsidP="00331E2B">
      <w:pPr>
        <w:jc w:val="both"/>
        <w:rPr>
          <w:rFonts w:ascii="Calibri" w:eastAsia="Calibri" w:hAnsi="Calibri" w:cs="Times New Roman"/>
        </w:rPr>
      </w:pPr>
    </w:p>
    <w:p w14:paraId="50716995" w14:textId="77777777" w:rsidR="009B3960" w:rsidRPr="007B7704" w:rsidRDefault="009B3960" w:rsidP="00331E2B">
      <w:pPr>
        <w:jc w:val="both"/>
        <w:rPr>
          <w:rFonts w:ascii="Calibri" w:eastAsia="Calibri" w:hAnsi="Calibri"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3606"/>
      </w:tblGrid>
      <w:tr w:rsidR="009B3960" w14:paraId="3C590E25" w14:textId="77777777" w:rsidTr="009B3960">
        <w:tc>
          <w:tcPr>
            <w:tcW w:w="4531" w:type="dxa"/>
          </w:tcPr>
          <w:p w14:paraId="7B93A8DC" w14:textId="77777777" w:rsidR="009B3960" w:rsidRDefault="009B3960" w:rsidP="00331E2B">
            <w:pPr>
              <w:jc w:val="both"/>
              <w:rPr>
                <w:rFonts w:ascii="Calibri" w:eastAsia="Calibri" w:hAnsi="Calibri" w:cs="Times New Roman"/>
                <w:i/>
                <w:iCs/>
              </w:rPr>
            </w:pPr>
            <w:r>
              <w:rPr>
                <w:rFonts w:ascii="Calibri" w:eastAsia="Calibri" w:hAnsi="Calibri" w:cs="Times New Roman"/>
                <w:i/>
                <w:iCs/>
                <w:noProof/>
              </w:rPr>
              <w:drawing>
                <wp:inline distT="0" distB="0" distL="0" distR="0" wp14:anchorId="1D02B27B" wp14:editId="020E8B6B">
                  <wp:extent cx="3333333" cy="2390476"/>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a:extLst>
                              <a:ext uri="{28A0092B-C50C-407E-A947-70E740481C1C}">
                                <a14:useLocalDpi xmlns:a14="http://schemas.microsoft.com/office/drawing/2010/main" val="0"/>
                              </a:ext>
                            </a:extLst>
                          </a:blip>
                          <a:stretch>
                            <a:fillRect/>
                          </a:stretch>
                        </pic:blipFill>
                        <pic:spPr>
                          <a:xfrm>
                            <a:off x="0" y="0"/>
                            <a:ext cx="3333333" cy="2390476"/>
                          </a:xfrm>
                          <a:prstGeom prst="rect">
                            <a:avLst/>
                          </a:prstGeom>
                        </pic:spPr>
                      </pic:pic>
                    </a:graphicData>
                  </a:graphic>
                </wp:inline>
              </w:drawing>
            </w:r>
          </w:p>
          <w:p w14:paraId="7FC1305F" w14:textId="11F067E0" w:rsidR="009B3960" w:rsidRPr="00602465" w:rsidRDefault="009B3960" w:rsidP="00331E2B">
            <w:pPr>
              <w:jc w:val="both"/>
              <w:rPr>
                <w:rFonts w:ascii="Calibri" w:eastAsia="Calibri" w:hAnsi="Calibri" w:cs="Times New Roman"/>
                <w:i/>
                <w:iCs/>
                <w:sz w:val="20"/>
                <w:szCs w:val="20"/>
              </w:rPr>
            </w:pPr>
            <w:r w:rsidRPr="00602465">
              <w:rPr>
                <w:rFonts w:ascii="Calibri" w:eastAsia="Calibri" w:hAnsi="Calibri" w:cs="Times New Roman"/>
                <w:i/>
                <w:iCs/>
                <w:sz w:val="20"/>
                <w:szCs w:val="20"/>
              </w:rPr>
              <w:t>La classe de mathématiques de Marceau au lycée Jean Baptiste Say en 1952-1953…</w:t>
            </w:r>
          </w:p>
        </w:tc>
        <w:tc>
          <w:tcPr>
            <w:tcW w:w="4531" w:type="dxa"/>
          </w:tcPr>
          <w:p w14:paraId="0E005C05" w14:textId="77777777" w:rsidR="009B3960" w:rsidRPr="007B7704" w:rsidRDefault="009B3960" w:rsidP="009B3960">
            <w:pPr>
              <w:jc w:val="both"/>
              <w:rPr>
                <w:rFonts w:ascii="Calibri" w:eastAsia="Calibri" w:hAnsi="Calibri" w:cs="Times New Roman"/>
                <w:i/>
                <w:iCs/>
              </w:rPr>
            </w:pPr>
            <w:r w:rsidRPr="007B7704">
              <w:rPr>
                <w:rFonts w:ascii="Calibri" w:eastAsia="Calibri" w:hAnsi="Calibri" w:cs="Times New Roman"/>
                <w:i/>
                <w:iCs/>
              </w:rPr>
              <w:t>« Marceau était entré dans notre classe d'adolescents d'un cours complémentaire d'un pas décidé, le regard sévère, le geste large et péremptoire, mais souriant à pleines dents. (...) Vite, nous devions découvrir que, chez ce maître, ce qui dominait, c'était le sourire, expression de sa bonté, de son équité, de son souci profond de nous connaître, de nous comprendre, de nous aider. Sévère et exigeant pour le travail, Marceau était le frère aîné de ses élèves : il aimait avec passion son métier, c'était un grand pédagogue. »</w:t>
            </w:r>
          </w:p>
          <w:p w14:paraId="3169A12D" w14:textId="77777777" w:rsidR="009B3960" w:rsidRDefault="009B3960" w:rsidP="00331E2B">
            <w:pPr>
              <w:jc w:val="both"/>
              <w:rPr>
                <w:rFonts w:ascii="Calibri" w:eastAsia="Calibri" w:hAnsi="Calibri" w:cs="Times New Roman"/>
                <w:i/>
                <w:iCs/>
              </w:rPr>
            </w:pPr>
          </w:p>
        </w:tc>
      </w:tr>
    </w:tbl>
    <w:p w14:paraId="412B611C" w14:textId="77777777" w:rsidR="009B3960" w:rsidRDefault="009B3960" w:rsidP="00331E2B">
      <w:pPr>
        <w:jc w:val="both"/>
        <w:rPr>
          <w:rFonts w:ascii="Calibri" w:eastAsia="Calibri" w:hAnsi="Calibri" w:cs="Times New Roman"/>
        </w:rPr>
      </w:pPr>
    </w:p>
    <w:p w14:paraId="545C6CE2" w14:textId="77777777" w:rsidR="00605022" w:rsidRDefault="00605022" w:rsidP="00331E2B">
      <w:pPr>
        <w:jc w:val="both"/>
        <w:rPr>
          <w:rFonts w:ascii="Calibri" w:eastAsia="Calibri" w:hAnsi="Calibri" w:cs="Times New Roman"/>
        </w:rPr>
      </w:pPr>
    </w:p>
    <w:p w14:paraId="3A8B6B0F" w14:textId="7EA328AD"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Pivert monte une enquête sur une entreprise de noyautage de l’enseignement primaire public par une association catholique secrète les </w:t>
      </w:r>
      <w:proofErr w:type="spellStart"/>
      <w:r w:rsidRPr="007B7704">
        <w:rPr>
          <w:rFonts w:ascii="Calibri" w:eastAsia="Calibri" w:hAnsi="Calibri" w:cs="Times New Roman"/>
        </w:rPr>
        <w:t>Davidées</w:t>
      </w:r>
      <w:proofErr w:type="spellEnd"/>
      <w:r w:rsidRPr="007B7704">
        <w:rPr>
          <w:rFonts w:ascii="Calibri" w:eastAsia="Calibri" w:hAnsi="Calibri" w:cs="Times New Roman"/>
        </w:rPr>
        <w:t xml:space="preserve">. Au congrès de la Ligue de l'enseignement, qui se tient le 5 juin 1930 à Clermont-Ferrand, il présente ainsi un long rapport intitulé : </w:t>
      </w:r>
      <w:r w:rsidRPr="007B7704">
        <w:rPr>
          <w:rFonts w:ascii="Calibri" w:eastAsia="Calibri" w:hAnsi="Calibri" w:cs="Times New Roman"/>
          <w:i/>
          <w:iCs/>
        </w:rPr>
        <w:t xml:space="preserve">« Le noyautage de l'enseignement par les </w:t>
      </w:r>
      <w:proofErr w:type="spellStart"/>
      <w:r w:rsidRPr="007B7704">
        <w:rPr>
          <w:rFonts w:ascii="Calibri" w:eastAsia="Calibri" w:hAnsi="Calibri" w:cs="Times New Roman"/>
          <w:i/>
          <w:iCs/>
        </w:rPr>
        <w:t>Davidées</w:t>
      </w:r>
      <w:proofErr w:type="spellEnd"/>
      <w:r w:rsidRPr="007B7704">
        <w:rPr>
          <w:rFonts w:ascii="Calibri" w:eastAsia="Calibri" w:hAnsi="Calibri" w:cs="Times New Roman"/>
          <w:i/>
          <w:iCs/>
        </w:rPr>
        <w:t xml:space="preserve"> ».</w:t>
      </w:r>
      <w:r w:rsidRPr="007B7704">
        <w:rPr>
          <w:rFonts w:ascii="Calibri" w:eastAsia="Calibri" w:hAnsi="Calibri" w:cs="Times New Roman"/>
        </w:rPr>
        <w:t xml:space="preserve"> Ce rapport fera l’objet d’une publication de la Libre Pensée. Davidée </w:t>
      </w:r>
      <w:proofErr w:type="spellStart"/>
      <w:r w:rsidRPr="007B7704">
        <w:rPr>
          <w:rFonts w:ascii="Calibri" w:eastAsia="Calibri" w:hAnsi="Calibri" w:cs="Times New Roman"/>
        </w:rPr>
        <w:t>Birot</w:t>
      </w:r>
      <w:proofErr w:type="spellEnd"/>
      <w:r w:rsidRPr="007B7704">
        <w:rPr>
          <w:rFonts w:ascii="Calibri" w:eastAsia="Calibri" w:hAnsi="Calibri" w:cs="Times New Roman"/>
        </w:rPr>
        <w:t xml:space="preserve"> est un personnage de René Bazin. Institutrice dans l’école publique, elle s’insurge contre les idées de son père franc maçon. Elle devient une fervente prosélyte cléricale. Elle monte une association secrète locale avec quatre affidées, puis l’initiative se répand dans plusieurs départements. </w:t>
      </w:r>
      <w:r w:rsidR="001E4E79">
        <w:rPr>
          <w:rFonts w:ascii="Calibri" w:eastAsia="Calibri" w:hAnsi="Calibri" w:cs="Times New Roman"/>
        </w:rPr>
        <w:t>Marceau</w:t>
      </w:r>
      <w:r w:rsidRPr="007B7704">
        <w:rPr>
          <w:rFonts w:ascii="Calibri" w:eastAsia="Calibri" w:hAnsi="Calibri" w:cs="Times New Roman"/>
        </w:rPr>
        <w:t xml:space="preserve"> détaille comment la hiérarchie catholique défend à l’époque </w:t>
      </w:r>
      <w:r w:rsidR="003050BC">
        <w:rPr>
          <w:rFonts w:ascii="Calibri" w:eastAsia="Calibri" w:hAnsi="Calibri" w:cs="Times New Roman"/>
        </w:rPr>
        <w:t>le développement</w:t>
      </w:r>
      <w:r w:rsidRPr="007B7704">
        <w:rPr>
          <w:rFonts w:ascii="Calibri" w:eastAsia="Calibri" w:hAnsi="Calibri" w:cs="Times New Roman"/>
        </w:rPr>
        <w:t xml:space="preserve"> dans l’enseignement primaire public d’un réseau d’institutrices exerçant une activité de prosélytisme religieux en violation de leur obligation de réserve, comme fonctionnaires de l’enseignement public. Toutefois il appelle au discernement, notamment vis-à-vis du radical-socialisme : ce n’est pas parce qu’une institutrice se rend à la messe le dimanche, qu’elle est une </w:t>
      </w:r>
      <w:r w:rsidR="00784664">
        <w:rPr>
          <w:rFonts w:ascii="Calibri" w:eastAsia="Calibri" w:hAnsi="Calibri" w:cs="Times New Roman"/>
        </w:rPr>
        <w:t>Da</w:t>
      </w:r>
      <w:r w:rsidRPr="007B7704">
        <w:rPr>
          <w:rFonts w:ascii="Calibri" w:eastAsia="Calibri" w:hAnsi="Calibri" w:cs="Times New Roman"/>
        </w:rPr>
        <w:t>vidée. Marceau se montrer respectueux de la liberté de pensée, qui inclut la liberté de pratiquer un culte.</w:t>
      </w:r>
    </w:p>
    <w:p w14:paraId="0E7A4E0C" w14:textId="77777777" w:rsidR="00455156" w:rsidRDefault="00455156" w:rsidP="00331E2B">
      <w:pPr>
        <w:jc w:val="both"/>
        <w:rPr>
          <w:rFonts w:ascii="Calibri" w:eastAsia="Calibri" w:hAnsi="Calibri" w:cs="Times New Roman"/>
          <w:b/>
          <w:bCs/>
          <w:color w:val="FF0000"/>
        </w:rPr>
      </w:pPr>
    </w:p>
    <w:p w14:paraId="17E36C15" w14:textId="3A5CA031" w:rsidR="00AD1BA1" w:rsidRPr="009B3960" w:rsidRDefault="00AD1BA1" w:rsidP="00331E2B">
      <w:pPr>
        <w:jc w:val="both"/>
        <w:rPr>
          <w:rFonts w:ascii="Calibri" w:eastAsia="Calibri" w:hAnsi="Calibri" w:cs="Times New Roman"/>
          <w:b/>
          <w:bCs/>
          <w:color w:val="FF0000"/>
        </w:rPr>
      </w:pPr>
      <w:bookmarkStart w:id="4" w:name="chap4a"/>
      <w:bookmarkEnd w:id="4"/>
      <w:r w:rsidRPr="009B3960">
        <w:rPr>
          <w:rFonts w:ascii="Calibri" w:eastAsia="Calibri" w:hAnsi="Calibri" w:cs="Times New Roman"/>
          <w:b/>
          <w:bCs/>
          <w:color w:val="FF0000"/>
        </w:rPr>
        <w:t>La question des congrégations enseignantes et la liberté de l’enseignement</w:t>
      </w:r>
    </w:p>
    <w:p w14:paraId="7694B6BD" w14:textId="77777777" w:rsidR="00605022" w:rsidRDefault="00605022" w:rsidP="00331E2B">
      <w:pPr>
        <w:jc w:val="both"/>
        <w:rPr>
          <w:rFonts w:ascii="Calibri" w:eastAsia="Calibri" w:hAnsi="Calibri" w:cs="Times New Roman"/>
        </w:rPr>
      </w:pPr>
    </w:p>
    <w:p w14:paraId="4097E422" w14:textId="78C9F3A3" w:rsidR="00455156" w:rsidRPr="00455156" w:rsidRDefault="00455156" w:rsidP="00331E2B">
      <w:pPr>
        <w:jc w:val="both"/>
        <w:rPr>
          <w:rFonts w:ascii="Calibri" w:eastAsia="Calibri" w:hAnsi="Calibri" w:cs="Times New Roman"/>
        </w:rPr>
      </w:pPr>
      <w:r w:rsidRPr="00455156">
        <w:rPr>
          <w:rFonts w:ascii="Calibri" w:eastAsia="Calibri" w:hAnsi="Calibri" w:cs="Times New Roman"/>
        </w:rPr>
        <w:t>Marceau reprend l’historique des relations entre les congrégations enseignantes et l’Etat, y compris sous les régimes de monarchie de droit divin : l’Etat pour se centraliser prend vis à vis de l’Eglise romaine une certaine indépendance et est amené à entrer en conflit, se sold</w:t>
      </w:r>
      <w:r w:rsidR="00784664">
        <w:rPr>
          <w:rFonts w:ascii="Calibri" w:eastAsia="Calibri" w:hAnsi="Calibri" w:cs="Times New Roman"/>
        </w:rPr>
        <w:t>ant</w:t>
      </w:r>
      <w:r w:rsidRPr="00455156">
        <w:rPr>
          <w:rFonts w:ascii="Calibri" w:eastAsia="Calibri" w:hAnsi="Calibri" w:cs="Times New Roman"/>
        </w:rPr>
        <w:t xml:space="preserve"> parfois par des interdictions, avec l’ordre </w:t>
      </w:r>
      <w:r w:rsidR="001E4E79">
        <w:rPr>
          <w:rFonts w:ascii="Calibri" w:eastAsia="Calibri" w:hAnsi="Calibri" w:cs="Times New Roman"/>
        </w:rPr>
        <w:t xml:space="preserve">enseignant </w:t>
      </w:r>
      <w:r w:rsidRPr="00455156">
        <w:rPr>
          <w:rFonts w:ascii="Calibri" w:eastAsia="Calibri" w:hAnsi="Calibri" w:cs="Times New Roman"/>
        </w:rPr>
        <w:t xml:space="preserve">des jésuites. </w:t>
      </w:r>
    </w:p>
    <w:p w14:paraId="1E17D541" w14:textId="79B164A5" w:rsidR="00455156" w:rsidRPr="00455156" w:rsidRDefault="00455156" w:rsidP="00331E2B">
      <w:pPr>
        <w:jc w:val="both"/>
        <w:rPr>
          <w:rFonts w:ascii="Calibri" w:eastAsia="Calibri" w:hAnsi="Calibri" w:cs="Times New Roman"/>
        </w:rPr>
      </w:pPr>
      <w:r w:rsidRPr="00455156">
        <w:rPr>
          <w:rFonts w:ascii="Calibri" w:eastAsia="Calibri" w:hAnsi="Calibri" w:cs="Times New Roman"/>
        </w:rPr>
        <w:t xml:space="preserve">La bourgeoisie révolutionnaire les abolit, y compris avec l’appui de son aile droite. </w:t>
      </w:r>
      <w:r w:rsidR="001E4E79">
        <w:rPr>
          <w:rFonts w:ascii="Calibri" w:eastAsia="Calibri" w:hAnsi="Calibri" w:cs="Times New Roman"/>
        </w:rPr>
        <w:t>Un</w:t>
      </w:r>
      <w:r w:rsidRPr="00455156">
        <w:rPr>
          <w:rFonts w:ascii="Calibri" w:eastAsia="Calibri" w:hAnsi="Calibri" w:cs="Times New Roman"/>
        </w:rPr>
        <w:t xml:space="preserve"> dirigeant comme Barnave était plutôt favorable à une monarchie constitutionnelle, ce qui lui valut de perdre sa tête. Marceau cite : </w:t>
      </w:r>
      <w:r w:rsidRPr="00455156">
        <w:rPr>
          <w:rFonts w:ascii="Calibri" w:eastAsia="Calibri" w:hAnsi="Calibri" w:cs="Times New Roman"/>
          <w:i/>
          <w:iCs/>
        </w:rPr>
        <w:t>« Les ordres religieux, dira Barnave, sont contraires à la société »</w:t>
      </w:r>
      <w:r w:rsidRPr="00455156">
        <w:rPr>
          <w:rFonts w:ascii="Calibri" w:eastAsia="Calibri" w:hAnsi="Calibri" w:cs="Times New Roman"/>
        </w:rPr>
        <w:t xml:space="preserve"> et Garat </w:t>
      </w:r>
      <w:r w:rsidRPr="00455156">
        <w:rPr>
          <w:rFonts w:ascii="Calibri" w:eastAsia="Calibri" w:hAnsi="Calibri" w:cs="Times New Roman"/>
          <w:i/>
          <w:iCs/>
        </w:rPr>
        <w:t>« Les établissements religieux sont la violation la plus scandaleuse des droits de l'homme. »</w:t>
      </w:r>
      <w:r w:rsidRPr="00455156">
        <w:rPr>
          <w:rFonts w:ascii="Calibri" w:eastAsia="Calibri" w:hAnsi="Calibri" w:cs="Times New Roman"/>
        </w:rPr>
        <w:t xml:space="preserve"> La révolution interdit les vœux monastiques solennels le 13 février 1790 et les congrégations séculaires et confréries sont supprimées le 18 août 1792.</w:t>
      </w:r>
    </w:p>
    <w:p w14:paraId="135CDD7B" w14:textId="77777777" w:rsidR="00455156" w:rsidRPr="00455156" w:rsidRDefault="00455156" w:rsidP="00331E2B">
      <w:pPr>
        <w:pStyle w:val="Textebrut"/>
        <w:jc w:val="both"/>
        <w:rPr>
          <w:rFonts w:asciiTheme="minorHAnsi" w:hAnsiTheme="minorHAnsi" w:cstheme="minorHAnsi"/>
          <w:i/>
          <w:iCs/>
          <w:sz w:val="22"/>
          <w:szCs w:val="22"/>
        </w:rPr>
      </w:pPr>
      <w:r w:rsidRPr="00455156">
        <w:rPr>
          <w:rFonts w:asciiTheme="minorHAnsi" w:hAnsiTheme="minorHAnsi" w:cstheme="minorHAnsi"/>
          <w:sz w:val="22"/>
          <w:szCs w:val="22"/>
        </w:rPr>
        <w:t xml:space="preserve">Avec la réaction thermidorienne, puis le retour de la monarchie, enfin l’Empire, les congrégations reviennent… La réaction bourgeoise contre le mouvement prolétarien en 1848 les appelle au secours. En 1850, Thiers veut donner l’enseignement primaire aux congrégations alors qu’en 1845 le bourgeois voltairien qu’il était s’opposait aux jésuites. La loi Falloux dresse </w:t>
      </w:r>
      <w:r w:rsidRPr="00455156">
        <w:rPr>
          <w:rFonts w:asciiTheme="minorHAnsi" w:hAnsiTheme="minorHAnsi" w:cstheme="minorHAnsi"/>
          <w:i/>
          <w:iCs/>
          <w:sz w:val="22"/>
          <w:szCs w:val="22"/>
        </w:rPr>
        <w:t>« le rempart de la religion d’Etat et du monopole clérical ».</w:t>
      </w:r>
    </w:p>
    <w:p w14:paraId="6CA97A5E" w14:textId="77777777" w:rsidR="00455156" w:rsidRPr="00455156" w:rsidRDefault="00455156" w:rsidP="00331E2B">
      <w:pPr>
        <w:pStyle w:val="Textebrut"/>
        <w:jc w:val="both"/>
        <w:rPr>
          <w:rFonts w:asciiTheme="minorHAnsi" w:hAnsiTheme="minorHAnsi" w:cstheme="minorHAnsi"/>
          <w:sz w:val="22"/>
          <w:szCs w:val="22"/>
        </w:rPr>
      </w:pPr>
    </w:p>
    <w:p w14:paraId="3CC85B50" w14:textId="77777777" w:rsidR="00455156" w:rsidRPr="00455156" w:rsidRDefault="00455156" w:rsidP="00331E2B">
      <w:pPr>
        <w:jc w:val="both"/>
        <w:rPr>
          <w:rFonts w:ascii="Calibri" w:eastAsia="Calibri" w:hAnsi="Calibri" w:cs="Times New Roman"/>
        </w:rPr>
      </w:pPr>
      <w:r w:rsidRPr="00455156">
        <w:rPr>
          <w:rFonts w:ascii="Calibri" w:eastAsia="Calibri" w:hAnsi="Calibri" w:cs="Times New Roman"/>
        </w:rPr>
        <w:t xml:space="preserve">Après le coup d’Etat de Napoléon le petit, les congrégations sont reconnues d'utilité publique et sont assignées au rôle, dirait Marx, de </w:t>
      </w:r>
      <w:r w:rsidRPr="00455156">
        <w:rPr>
          <w:rFonts w:ascii="Calibri" w:eastAsia="Calibri" w:hAnsi="Calibri" w:cs="Times New Roman"/>
          <w:i/>
          <w:iCs/>
        </w:rPr>
        <w:t>« gendarmerie spirituelle »</w:t>
      </w:r>
      <w:r w:rsidRPr="00455156">
        <w:rPr>
          <w:rFonts w:ascii="Calibri" w:eastAsia="Calibri" w:hAnsi="Calibri" w:cs="Times New Roman"/>
        </w:rPr>
        <w:t xml:space="preserve"> de l’Empire. </w:t>
      </w:r>
    </w:p>
    <w:p w14:paraId="6D63ECF1" w14:textId="256EF69E" w:rsidR="00455156" w:rsidRPr="00455156" w:rsidRDefault="00455156" w:rsidP="00331E2B">
      <w:pPr>
        <w:jc w:val="both"/>
        <w:rPr>
          <w:rFonts w:ascii="Calibri" w:eastAsia="Calibri" w:hAnsi="Calibri" w:cs="Times New Roman"/>
          <w:i/>
          <w:iCs/>
        </w:rPr>
      </w:pPr>
      <w:r w:rsidRPr="00455156">
        <w:rPr>
          <w:rFonts w:ascii="Calibri" w:eastAsia="Calibri" w:hAnsi="Calibri" w:cs="Times New Roman"/>
        </w:rPr>
        <w:t xml:space="preserve">Avec les lois laïques, les libertés de constituer des organisations syndicales, puis la loi de 1901, Marceau souligne un point important </w:t>
      </w:r>
      <w:r w:rsidR="001E4E79">
        <w:rPr>
          <w:rStyle w:val="Appelnotedebasdep"/>
          <w:rFonts w:ascii="Calibri" w:eastAsia="Calibri" w:hAnsi="Calibri" w:cs="Times New Roman"/>
        </w:rPr>
        <w:footnoteReference w:id="10"/>
      </w:r>
      <w:proofErr w:type="gramStart"/>
      <w:r w:rsidRPr="00455156">
        <w:rPr>
          <w:rFonts w:ascii="Calibri" w:eastAsia="Calibri" w:hAnsi="Calibri" w:cs="Times New Roman"/>
        </w:rPr>
        <w:t xml:space="preserve">:  </w:t>
      </w:r>
      <w:r w:rsidRPr="00455156">
        <w:rPr>
          <w:rFonts w:ascii="Calibri" w:eastAsia="Calibri" w:hAnsi="Calibri" w:cs="Times New Roman"/>
          <w:i/>
          <w:iCs/>
        </w:rPr>
        <w:t>«</w:t>
      </w:r>
      <w:proofErr w:type="gramEnd"/>
      <w:r w:rsidRPr="00455156">
        <w:rPr>
          <w:rFonts w:ascii="Calibri" w:eastAsia="Calibri" w:hAnsi="Calibri" w:cs="Times New Roman"/>
          <w:i/>
          <w:iCs/>
        </w:rPr>
        <w:t xml:space="preserve"> Aux associations elle donne la liberté, aux congrégations elle la refuse, dit clairement le sénateur </w:t>
      </w:r>
      <w:proofErr w:type="spellStart"/>
      <w:r w:rsidRPr="00455156">
        <w:rPr>
          <w:rFonts w:ascii="Calibri" w:eastAsia="Calibri" w:hAnsi="Calibri" w:cs="Times New Roman"/>
          <w:i/>
          <w:iCs/>
        </w:rPr>
        <w:t>Vallé</w:t>
      </w:r>
      <w:proofErr w:type="spellEnd"/>
      <w:r w:rsidRPr="00455156">
        <w:rPr>
          <w:rFonts w:ascii="Calibri" w:eastAsia="Calibri" w:hAnsi="Calibri" w:cs="Times New Roman"/>
          <w:i/>
          <w:iCs/>
        </w:rPr>
        <w:t>, rapporteur du projet »</w:t>
      </w:r>
    </w:p>
    <w:p w14:paraId="2D85D46F" w14:textId="24119A08" w:rsidR="00455156" w:rsidRPr="00455156" w:rsidRDefault="00455156" w:rsidP="00331E2B">
      <w:pPr>
        <w:jc w:val="both"/>
        <w:rPr>
          <w:rFonts w:ascii="Calibri" w:eastAsia="Calibri" w:hAnsi="Calibri" w:cs="Times New Roman"/>
        </w:rPr>
      </w:pPr>
      <w:r w:rsidRPr="00455156">
        <w:rPr>
          <w:rFonts w:ascii="Calibri" w:eastAsia="Calibri" w:hAnsi="Calibri" w:cs="Times New Roman"/>
        </w:rPr>
        <w:t xml:space="preserve">Au moment où la discussion s’engage au sein de la social-démocratie sur cette question, les bourgeois libéraux demandent le régime de </w:t>
      </w:r>
      <w:r w:rsidRPr="00455156">
        <w:rPr>
          <w:rFonts w:ascii="Calibri" w:eastAsia="Calibri" w:hAnsi="Calibri" w:cs="Times New Roman"/>
          <w:i/>
          <w:iCs/>
        </w:rPr>
        <w:t>« droit commun »</w:t>
      </w:r>
      <w:r w:rsidRPr="00455156">
        <w:rPr>
          <w:rFonts w:ascii="Calibri" w:eastAsia="Calibri" w:hAnsi="Calibri" w:cs="Times New Roman"/>
        </w:rPr>
        <w:t xml:space="preserve"> et l’abandon de toute espèce de droit d’exception frappant la religion. Le subtil </w:t>
      </w:r>
      <w:r w:rsidRPr="00455156">
        <w:rPr>
          <w:rFonts w:ascii="Calibri" w:eastAsia="Calibri" w:hAnsi="Calibri" w:cs="Times New Roman"/>
          <w:i/>
          <w:iCs/>
        </w:rPr>
        <w:t xml:space="preserve">« jésuite » </w:t>
      </w:r>
      <w:r w:rsidRPr="00455156">
        <w:rPr>
          <w:rFonts w:ascii="Calibri" w:eastAsia="Calibri" w:hAnsi="Calibri" w:cs="Times New Roman"/>
        </w:rPr>
        <w:t xml:space="preserve">Léon Blum se déclare prêt à reconnaître le </w:t>
      </w:r>
      <w:r w:rsidRPr="00455156">
        <w:rPr>
          <w:rFonts w:ascii="Calibri" w:eastAsia="Calibri" w:hAnsi="Calibri" w:cs="Times New Roman"/>
          <w:i/>
          <w:iCs/>
        </w:rPr>
        <w:t>« droit commun »</w:t>
      </w:r>
      <w:r w:rsidRPr="00455156">
        <w:rPr>
          <w:rFonts w:ascii="Calibri" w:eastAsia="Calibri" w:hAnsi="Calibri" w:cs="Times New Roman"/>
        </w:rPr>
        <w:t xml:space="preserve"> à condition que l’Eglise, dit-il, nous accorde le monopole de l’Enseignement. C’est demander à celle-ci quelque chose qui est totalement incompatible avec sa nature d’appareil théocratique. Autrement dit, il prépare la capitulation de la social-démocratie, </w:t>
      </w:r>
      <w:r>
        <w:rPr>
          <w:rFonts w:ascii="Calibri" w:eastAsia="Calibri" w:hAnsi="Calibri" w:cs="Times New Roman"/>
        </w:rPr>
        <w:t xml:space="preserve">et remet </w:t>
      </w:r>
      <w:r w:rsidR="004321EB">
        <w:rPr>
          <w:rFonts w:ascii="Calibri" w:eastAsia="Calibri" w:hAnsi="Calibri" w:cs="Times New Roman"/>
        </w:rPr>
        <w:t xml:space="preserve">déjà </w:t>
      </w:r>
      <w:r>
        <w:rPr>
          <w:rFonts w:ascii="Calibri" w:eastAsia="Calibri" w:hAnsi="Calibri" w:cs="Times New Roman"/>
        </w:rPr>
        <w:t>en cause</w:t>
      </w:r>
      <w:r w:rsidRPr="00455156">
        <w:rPr>
          <w:rFonts w:ascii="Calibri" w:eastAsia="Calibri" w:hAnsi="Calibri" w:cs="Times New Roman"/>
        </w:rPr>
        <w:t xml:space="preserve"> l’orientation du congrès unanime de Nancy en 1929.</w:t>
      </w:r>
    </w:p>
    <w:p w14:paraId="02337BF9" w14:textId="46DD42E2" w:rsidR="00455156" w:rsidRPr="00455156" w:rsidRDefault="00455156" w:rsidP="00331E2B">
      <w:pPr>
        <w:jc w:val="both"/>
        <w:rPr>
          <w:rFonts w:ascii="Calibri" w:eastAsia="Calibri" w:hAnsi="Calibri" w:cs="Times New Roman"/>
        </w:rPr>
      </w:pPr>
      <w:r w:rsidRPr="00455156">
        <w:rPr>
          <w:rFonts w:ascii="Calibri" w:eastAsia="Calibri" w:hAnsi="Calibri" w:cs="Times New Roman"/>
        </w:rPr>
        <w:t>Marceau reprend à son compte la position qui était celle de Marx sur la défense par le prolétariat des revendications libérales que la bourgeoisie ne veut plus appliquer. Il écrit :</w:t>
      </w:r>
      <w:r w:rsidR="00B8644E">
        <w:rPr>
          <w:rStyle w:val="Appelnotedebasdep"/>
          <w:rFonts w:ascii="Calibri" w:eastAsia="Calibri" w:hAnsi="Calibri" w:cs="Times New Roman"/>
        </w:rPr>
        <w:footnoteReference w:id="11"/>
      </w:r>
    </w:p>
    <w:p w14:paraId="0C27A42D" w14:textId="77777777" w:rsidR="00455156" w:rsidRPr="00455156" w:rsidRDefault="00455156" w:rsidP="00331E2B">
      <w:pPr>
        <w:jc w:val="both"/>
        <w:rPr>
          <w:rFonts w:ascii="Calibri" w:eastAsia="Calibri" w:hAnsi="Calibri" w:cs="Times New Roman"/>
        </w:rPr>
      </w:pPr>
      <w:r w:rsidRPr="00455156">
        <w:rPr>
          <w:rFonts w:ascii="Calibri" w:eastAsia="Calibri" w:hAnsi="Calibri" w:cs="Times New Roman"/>
          <w:i/>
          <w:iCs/>
        </w:rPr>
        <w:t>« Nous sommes donc contre le droit commun aux Congrégations ; contre la liberté de l’Enseignement ; contre tout ce qui, sous prétexte d'égalité ou de liberté, sert nos adversaires de classe et n'améliore aucunement les conditions de notre action révolutionnaire. »</w:t>
      </w:r>
    </w:p>
    <w:p w14:paraId="67D205F9" w14:textId="4D29EE9D" w:rsidR="00455156" w:rsidRPr="00455156" w:rsidRDefault="00455156" w:rsidP="00331E2B">
      <w:pPr>
        <w:jc w:val="both"/>
        <w:rPr>
          <w:rFonts w:ascii="Calibri" w:eastAsia="Calibri" w:hAnsi="Calibri" w:cs="Times New Roman"/>
        </w:rPr>
      </w:pPr>
      <w:r w:rsidRPr="00455156">
        <w:rPr>
          <w:rFonts w:ascii="Calibri" w:eastAsia="Calibri" w:hAnsi="Calibri" w:cs="Times New Roman"/>
        </w:rPr>
        <w:t>Cette polémique sur les congrégations est intéressante pour comprendre les capitulations futures des organisations politiques ou syndicales</w:t>
      </w:r>
      <w:r>
        <w:rPr>
          <w:rFonts w:ascii="Calibri" w:eastAsia="Calibri" w:hAnsi="Calibri" w:cs="Times New Roman"/>
        </w:rPr>
        <w:t xml:space="preserve">, celle du CNAL </w:t>
      </w:r>
      <w:r w:rsidR="00B8644E">
        <w:rPr>
          <w:rFonts w:ascii="Calibri" w:eastAsia="Calibri" w:hAnsi="Calibri" w:cs="Times New Roman"/>
        </w:rPr>
        <w:t>(Comité</w:t>
      </w:r>
      <w:r>
        <w:rPr>
          <w:rFonts w:ascii="Calibri" w:eastAsia="Calibri" w:hAnsi="Calibri" w:cs="Times New Roman"/>
        </w:rPr>
        <w:t xml:space="preserve"> National d’Action Laïque)</w:t>
      </w:r>
      <w:r w:rsidR="00B8644E">
        <w:rPr>
          <w:rFonts w:ascii="Calibri" w:eastAsia="Calibri" w:hAnsi="Calibri" w:cs="Times New Roman"/>
        </w:rPr>
        <w:t xml:space="preserve"> </w:t>
      </w:r>
      <w:r w:rsidR="00B8644E" w:rsidRPr="00B8644E">
        <w:rPr>
          <w:rFonts w:ascii="Calibri" w:eastAsia="Calibri" w:hAnsi="Calibri" w:cs="Times New Roman"/>
        </w:rPr>
        <w:t>en 1972</w:t>
      </w:r>
      <w:r>
        <w:rPr>
          <w:rFonts w:ascii="Calibri" w:eastAsia="Calibri" w:hAnsi="Calibri" w:cs="Times New Roman"/>
        </w:rPr>
        <w:t>,</w:t>
      </w:r>
      <w:r w:rsidRPr="00455156">
        <w:rPr>
          <w:rFonts w:ascii="Calibri" w:eastAsia="Calibri" w:hAnsi="Calibri" w:cs="Times New Roman"/>
        </w:rPr>
        <w:t xml:space="preserve"> sur la question de la liberté de l’enseignement. La laïcité bourgeoise repose en fait sur un compromis avec l’Eglise : c’est par l’attachement proclamé à la liberté de l’enseignement que passeront en force les revendications cléricales, particulièrement lors du retour au pouvoir du PS en 1981 et l’affaire de la bataille des années 1982-1984 qui se termine par la défaite puis l’implosion du mouvement laïque. Il conclut</w:t>
      </w:r>
      <w:r w:rsidR="00B8644E">
        <w:rPr>
          <w:rStyle w:val="Appelnotedebasdep"/>
          <w:rFonts w:ascii="Calibri" w:eastAsia="Calibri" w:hAnsi="Calibri" w:cs="Times New Roman"/>
        </w:rPr>
        <w:footnoteReference w:id="12"/>
      </w:r>
      <w:r w:rsidRPr="00455156">
        <w:rPr>
          <w:rFonts w:ascii="Calibri" w:eastAsia="Calibri" w:hAnsi="Calibri" w:cs="Times New Roman"/>
        </w:rPr>
        <w:t> :</w:t>
      </w:r>
    </w:p>
    <w:p w14:paraId="7F3C180E" w14:textId="77777777" w:rsidR="00455156" w:rsidRPr="00455156" w:rsidRDefault="00455156" w:rsidP="00331E2B">
      <w:pPr>
        <w:jc w:val="both"/>
        <w:rPr>
          <w:rFonts w:ascii="Calibri" w:eastAsia="Calibri" w:hAnsi="Calibri" w:cs="Times New Roman"/>
          <w:i/>
          <w:iCs/>
        </w:rPr>
      </w:pPr>
      <w:r w:rsidRPr="00455156">
        <w:rPr>
          <w:rFonts w:ascii="Calibri" w:eastAsia="Calibri" w:hAnsi="Calibri" w:cs="Times New Roman"/>
          <w:i/>
          <w:iCs/>
        </w:rPr>
        <w:t>« Le Socialisme exprime un état de fait : la revendication en faveur d'une appropriation collective des instruments de travail, revendication non pas conçue dans un esprit, mais inscrite dans les exigences des choses. Il tend à accélérer le rythme des transformations économiques inéluctables. Par là même, il est en lutte contre les forces de coercition et les institutions « connectives » dont le capitalisme s'est entouré. »</w:t>
      </w:r>
    </w:p>
    <w:p w14:paraId="0745F39F" w14:textId="77777777" w:rsidR="00AD1BA1" w:rsidRDefault="00AD1BA1" w:rsidP="00331E2B">
      <w:pPr>
        <w:jc w:val="both"/>
        <w:rPr>
          <w:rFonts w:ascii="Calibri" w:eastAsia="Calibri" w:hAnsi="Calibri" w:cs="Times New Roman"/>
          <w:b/>
          <w:bCs/>
          <w:color w:val="FF0000"/>
        </w:rPr>
      </w:pPr>
    </w:p>
    <w:p w14:paraId="69668D8B" w14:textId="157EA6F0" w:rsidR="007B7704" w:rsidRPr="009B3960" w:rsidRDefault="007B7704" w:rsidP="00331E2B">
      <w:pPr>
        <w:jc w:val="both"/>
        <w:rPr>
          <w:rFonts w:ascii="Calibri" w:eastAsia="Calibri" w:hAnsi="Calibri" w:cs="Times New Roman"/>
          <w:b/>
          <w:bCs/>
          <w:color w:val="FF0000"/>
        </w:rPr>
      </w:pPr>
      <w:bookmarkStart w:id="5" w:name="chap5"/>
      <w:bookmarkEnd w:id="5"/>
      <w:r w:rsidRPr="009B3960">
        <w:rPr>
          <w:rFonts w:ascii="Calibri" w:eastAsia="Calibri" w:hAnsi="Calibri" w:cs="Times New Roman"/>
          <w:b/>
          <w:bCs/>
          <w:color w:val="FF0000"/>
        </w:rPr>
        <w:t>La laïcité et le socialisme</w:t>
      </w:r>
      <w:r w:rsidR="009B3960">
        <w:rPr>
          <w:rFonts w:ascii="Calibri" w:eastAsia="Calibri" w:hAnsi="Calibri" w:cs="Times New Roman"/>
          <w:b/>
          <w:bCs/>
          <w:color w:val="FF0000"/>
        </w:rPr>
        <w:t> :</w:t>
      </w:r>
    </w:p>
    <w:p w14:paraId="472AC650" w14:textId="77777777" w:rsidR="00605022" w:rsidRDefault="00605022" w:rsidP="00331E2B">
      <w:pPr>
        <w:jc w:val="both"/>
        <w:rPr>
          <w:rFonts w:ascii="Calibri" w:eastAsia="Calibri" w:hAnsi="Calibri" w:cs="Times New Roman"/>
        </w:rPr>
      </w:pPr>
    </w:p>
    <w:p w14:paraId="21E9F2DB" w14:textId="19AF4F1F" w:rsidR="007B7704" w:rsidRPr="007B7704" w:rsidRDefault="007B7704" w:rsidP="00331E2B">
      <w:pPr>
        <w:jc w:val="both"/>
        <w:rPr>
          <w:rFonts w:ascii="Calibri" w:eastAsia="Calibri" w:hAnsi="Calibri" w:cs="Times New Roman"/>
        </w:rPr>
      </w:pPr>
      <w:r w:rsidRPr="007B7704">
        <w:rPr>
          <w:rFonts w:ascii="Calibri" w:eastAsia="Calibri" w:hAnsi="Calibri" w:cs="Times New Roman"/>
        </w:rPr>
        <w:t>Le dernier segment de sa lutte portera sur la nécessité de convaincre son parti d’intégrer la ligne de la nationalisation laïque. On peut dire que sa politique sur la laïcité et la question scolaire va influencer l</w:t>
      </w:r>
      <w:r w:rsidR="00E45F22">
        <w:rPr>
          <w:rFonts w:ascii="Calibri" w:eastAsia="Calibri" w:hAnsi="Calibri" w:cs="Times New Roman"/>
        </w:rPr>
        <w:t>’</w:t>
      </w:r>
      <w:r w:rsidRPr="007B7704">
        <w:rPr>
          <w:rFonts w:ascii="Calibri" w:eastAsia="Calibri" w:hAnsi="Calibri" w:cs="Times New Roman"/>
        </w:rPr>
        <w:t xml:space="preserve">orientations de la SFIO, d’autant que de 1929 à l’exclusion des </w:t>
      </w:r>
      <w:proofErr w:type="spellStart"/>
      <w:r w:rsidRPr="007B7704">
        <w:rPr>
          <w:rFonts w:ascii="Calibri" w:eastAsia="Calibri" w:hAnsi="Calibri" w:cs="Times New Roman"/>
        </w:rPr>
        <w:t>néos</w:t>
      </w:r>
      <w:proofErr w:type="spellEnd"/>
      <w:r w:rsidRPr="007B7704">
        <w:rPr>
          <w:rFonts w:ascii="Calibri" w:eastAsia="Calibri" w:hAnsi="Calibri" w:cs="Times New Roman"/>
        </w:rPr>
        <w:t xml:space="preserve">, il reçoit le soutien de Léon Blum. La motion du congrès de Nancy les 9-12 juin 1929 recueille l’unanimité. </w:t>
      </w:r>
      <w:r w:rsidR="00784664">
        <w:rPr>
          <w:rFonts w:ascii="Calibri" w:eastAsia="Calibri" w:hAnsi="Calibri" w:cs="Times New Roman"/>
        </w:rPr>
        <w:t>Elle stipule :</w:t>
      </w:r>
      <w:r w:rsidR="00110D27" w:rsidRPr="00110D27">
        <w:rPr>
          <w:rFonts w:ascii="Calibri" w:eastAsia="Calibri" w:hAnsi="Calibri" w:cs="Times New Roman"/>
          <w:vertAlign w:val="superscript"/>
        </w:rPr>
        <w:t xml:space="preserve"> </w:t>
      </w:r>
      <w:r w:rsidR="00110D27" w:rsidRPr="007B7704">
        <w:rPr>
          <w:rFonts w:ascii="Calibri" w:eastAsia="Calibri" w:hAnsi="Calibri" w:cs="Times New Roman"/>
          <w:vertAlign w:val="superscript"/>
        </w:rPr>
        <w:footnoteReference w:id="13"/>
      </w:r>
    </w:p>
    <w:p w14:paraId="2716745B" w14:textId="77777777" w:rsidR="007B7704" w:rsidRPr="007B7704" w:rsidRDefault="007B7704" w:rsidP="00331E2B">
      <w:pPr>
        <w:jc w:val="both"/>
        <w:rPr>
          <w:rFonts w:ascii="Calibri" w:eastAsia="Calibri" w:hAnsi="Calibri" w:cs="Times New Roman"/>
          <w:i/>
          <w:iCs/>
        </w:rPr>
      </w:pPr>
      <w:r w:rsidRPr="007B7704">
        <w:rPr>
          <w:rFonts w:ascii="Calibri" w:eastAsia="Calibri" w:hAnsi="Calibri" w:cs="Times New Roman"/>
          <w:i/>
          <w:iCs/>
        </w:rPr>
        <w:t>« … Le PS est anticlérical, c'est-à-dire au sens propre du terme, résolument opposé aux empiétements de l’Eglise sur tout ce qui n’est pas du domaine de la conscience. Le PS est anticlérical en tant qu’il rencontre l’Eglise dans toutes les entreprises de réaction politique et de conservatisme social. L’anticléricalisme pour lui, loin d’être raillerie mesquine ou persécution sectaire, signifie au contraire défense de la liberté pour tous, protection assurée de tous, contre toutes les forces coalisées de contrainte et devient une forme de sa lutte de classe. »</w:t>
      </w:r>
    </w:p>
    <w:p w14:paraId="237A94C3" w14:textId="4F06C3A1" w:rsidR="007B7704" w:rsidRDefault="007B7704" w:rsidP="00331E2B">
      <w:pPr>
        <w:jc w:val="both"/>
        <w:rPr>
          <w:rFonts w:ascii="Calibri" w:eastAsia="Calibri" w:hAnsi="Calibri" w:cs="Times New Roman"/>
          <w:color w:val="1F4E79"/>
        </w:rPr>
      </w:pPr>
      <w:r w:rsidRPr="007B7704">
        <w:rPr>
          <w:rFonts w:ascii="Calibri" w:eastAsia="Calibri" w:hAnsi="Calibri" w:cs="Times New Roman"/>
        </w:rPr>
        <w:t xml:space="preserve">Marceau a définitivement quitté le point de vue radical-socialiste : son expérience militante sur divers fronts, notamment </w:t>
      </w:r>
      <w:r w:rsidR="00784664">
        <w:rPr>
          <w:rFonts w:ascii="Calibri" w:eastAsia="Calibri" w:hAnsi="Calibri" w:cs="Times New Roman"/>
        </w:rPr>
        <w:t xml:space="preserve">dans </w:t>
      </w:r>
      <w:r w:rsidRPr="007B7704">
        <w:rPr>
          <w:rFonts w:ascii="Calibri" w:eastAsia="Calibri" w:hAnsi="Calibri" w:cs="Times New Roman"/>
        </w:rPr>
        <w:t>le syndicalisme enseignant</w:t>
      </w:r>
      <w:r w:rsidR="00784664">
        <w:rPr>
          <w:rFonts w:ascii="Calibri" w:eastAsia="Calibri" w:hAnsi="Calibri" w:cs="Times New Roman"/>
        </w:rPr>
        <w:t xml:space="preserve"> l’amène sur des positions révolutionnaires</w:t>
      </w:r>
      <w:r w:rsidRPr="007B7704">
        <w:rPr>
          <w:rFonts w:ascii="Calibri" w:eastAsia="Calibri" w:hAnsi="Calibri" w:cs="Times New Roman"/>
        </w:rPr>
        <w:t xml:space="preserve">. Le 27 décembre 1931, il a été en effet élu membre du Bureau national du SNI (syndicat national des instituteurs). Il participe à la commission </w:t>
      </w:r>
      <w:r w:rsidRPr="007B7704">
        <w:rPr>
          <w:rFonts w:ascii="Calibri" w:eastAsia="Calibri" w:hAnsi="Calibri" w:cs="Times New Roman"/>
          <w:i/>
          <w:iCs/>
        </w:rPr>
        <w:t>« d'éducation nationale »,</w:t>
      </w:r>
      <w:r w:rsidRPr="007B7704">
        <w:rPr>
          <w:rFonts w:ascii="Calibri" w:eastAsia="Calibri" w:hAnsi="Calibri" w:cs="Times New Roman"/>
        </w:rPr>
        <w:t xml:space="preserve"> ainsi qu'à la commission de rédaction de L'École libératrice, organe du syndicat. En 1932 il publie un ouvrage intitulé </w:t>
      </w:r>
      <w:r w:rsidRPr="007B7704">
        <w:rPr>
          <w:rFonts w:ascii="Calibri" w:eastAsia="Calibri" w:hAnsi="Calibri" w:cs="Times New Roman"/>
          <w:i/>
          <w:iCs/>
        </w:rPr>
        <w:t>« L’Eglise et l’Ecole, perspectives prolétariennes »</w:t>
      </w:r>
      <w:r w:rsidRPr="007B7704">
        <w:rPr>
          <w:rFonts w:ascii="Calibri" w:eastAsia="Calibri" w:hAnsi="Calibri" w:cs="Times New Roman"/>
        </w:rPr>
        <w:t xml:space="preserve">. Ce travail théorique est mené à bien en pleine bataille politique contre les </w:t>
      </w:r>
      <w:proofErr w:type="spellStart"/>
      <w:r w:rsidRPr="007B7704">
        <w:rPr>
          <w:rFonts w:ascii="Calibri" w:eastAsia="Calibri" w:hAnsi="Calibri" w:cs="Times New Roman"/>
        </w:rPr>
        <w:t>néo-socialistes</w:t>
      </w:r>
      <w:proofErr w:type="spellEnd"/>
      <w:r w:rsidRPr="007B7704">
        <w:rPr>
          <w:rFonts w:ascii="Calibri" w:eastAsia="Calibri" w:hAnsi="Calibri" w:cs="Times New Roman"/>
        </w:rPr>
        <w:t xml:space="preserve"> : la direction blumiste de la SFIO fait face à une double offensive, celle de Déat qui publie en 1931 </w:t>
      </w:r>
      <w:r w:rsidRPr="007B7704">
        <w:rPr>
          <w:rFonts w:ascii="Calibri" w:eastAsia="Calibri" w:hAnsi="Calibri" w:cs="Times New Roman"/>
          <w:i/>
          <w:iCs/>
        </w:rPr>
        <w:t>« Perspectives socialistes »,</w:t>
      </w:r>
      <w:r w:rsidRPr="007B7704">
        <w:rPr>
          <w:rFonts w:ascii="Calibri" w:eastAsia="Calibri" w:hAnsi="Calibri" w:cs="Times New Roman"/>
        </w:rPr>
        <w:t xml:space="preserve"> soutenu par Marquet, le maire de Bordeaux, et Montagnon, et celle du parti stalinien qui renvoie dos à dos la droite et la social-démocratie. La direction sociale-démocrate tombe à gauche : </w:t>
      </w:r>
      <w:r w:rsidR="00184707">
        <w:rPr>
          <w:rFonts w:ascii="Calibri" w:eastAsia="Calibri" w:hAnsi="Calibri" w:cs="Times New Roman"/>
        </w:rPr>
        <w:t xml:space="preserve">Blum se déclarera </w:t>
      </w:r>
      <w:r w:rsidR="00184707" w:rsidRPr="004321EB">
        <w:rPr>
          <w:rFonts w:ascii="Calibri" w:eastAsia="Calibri" w:hAnsi="Calibri" w:cs="Times New Roman"/>
          <w:i/>
          <w:iCs/>
        </w:rPr>
        <w:t>« épouvanté »</w:t>
      </w:r>
      <w:r w:rsidR="00184707">
        <w:rPr>
          <w:rFonts w:ascii="Calibri" w:eastAsia="Calibri" w:hAnsi="Calibri" w:cs="Times New Roman"/>
        </w:rPr>
        <w:t xml:space="preserve"> par l’énoncé des principes de Déat lors du congrès de Juillet 1933. C</w:t>
      </w:r>
      <w:r w:rsidRPr="007B7704">
        <w:rPr>
          <w:rFonts w:ascii="Calibri" w:eastAsia="Calibri" w:hAnsi="Calibri" w:cs="Times New Roman"/>
        </w:rPr>
        <w:t xml:space="preserve">’est dans ce contexte </w:t>
      </w:r>
      <w:r w:rsidR="00184707">
        <w:rPr>
          <w:rFonts w:ascii="Calibri" w:eastAsia="Calibri" w:hAnsi="Calibri" w:cs="Times New Roman"/>
        </w:rPr>
        <w:t xml:space="preserve">des années 1930-1933, </w:t>
      </w:r>
      <w:r w:rsidRPr="007B7704">
        <w:rPr>
          <w:rFonts w:ascii="Calibri" w:eastAsia="Calibri" w:hAnsi="Calibri" w:cs="Times New Roman"/>
        </w:rPr>
        <w:t>que Blum préface le livre de Marceau Pivert et fait de ce dirigeant de l’aile gauche du parti le chantre du combat laïque dans une perspective socialiste.</w:t>
      </w:r>
      <w:r w:rsidRPr="007B7704">
        <w:rPr>
          <w:rFonts w:ascii="Calibri" w:eastAsia="Calibri" w:hAnsi="Calibri" w:cs="Times New Roman"/>
          <w:color w:val="1F4E79"/>
        </w:rPr>
        <w:t xml:space="preserve"> </w:t>
      </w:r>
    </w:p>
    <w:p w14:paraId="518BC5CA" w14:textId="77777777" w:rsidR="00605022" w:rsidRDefault="00605022" w:rsidP="00331E2B">
      <w:pPr>
        <w:jc w:val="both"/>
        <w:rPr>
          <w:rFonts w:ascii="Calibri" w:eastAsia="Calibri" w:hAnsi="Calibri" w:cs="Times New Roman"/>
          <w:color w:val="1F4E79"/>
        </w:rPr>
      </w:pPr>
    </w:p>
    <w:p w14:paraId="34B7FF62" w14:textId="07B8B685" w:rsidR="006017F8" w:rsidRPr="007B7704" w:rsidRDefault="006017F8" w:rsidP="006017F8">
      <w:pPr>
        <w:jc w:val="center"/>
        <w:rPr>
          <w:rFonts w:ascii="Calibri" w:eastAsia="Calibri" w:hAnsi="Calibri" w:cs="Times New Roman"/>
        </w:rPr>
      </w:pPr>
      <w:r>
        <w:rPr>
          <w:rFonts w:ascii="Calibri" w:eastAsia="Calibri" w:hAnsi="Calibri" w:cs="Times New Roman"/>
          <w:noProof/>
        </w:rPr>
        <w:drawing>
          <wp:inline distT="0" distB="0" distL="0" distR="0" wp14:anchorId="543EB959" wp14:editId="7DEBA120">
            <wp:extent cx="1828800" cy="25050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a:extLst>
                        <a:ext uri="{28A0092B-C50C-407E-A947-70E740481C1C}">
                          <a14:useLocalDpi xmlns:a14="http://schemas.microsoft.com/office/drawing/2010/main" val="0"/>
                        </a:ext>
                      </a:extLst>
                    </a:blip>
                    <a:stretch>
                      <a:fillRect/>
                    </a:stretch>
                  </pic:blipFill>
                  <pic:spPr>
                    <a:xfrm>
                      <a:off x="0" y="0"/>
                      <a:ext cx="1828800" cy="2505075"/>
                    </a:xfrm>
                    <a:prstGeom prst="rect">
                      <a:avLst/>
                    </a:prstGeom>
                  </pic:spPr>
                </pic:pic>
              </a:graphicData>
            </a:graphic>
          </wp:inline>
        </w:drawing>
      </w:r>
    </w:p>
    <w:p w14:paraId="117738AB" w14:textId="77777777" w:rsidR="00605022" w:rsidRDefault="00605022" w:rsidP="00F5737C">
      <w:pPr>
        <w:jc w:val="both"/>
        <w:rPr>
          <w:rFonts w:ascii="Calibri" w:eastAsia="Calibri" w:hAnsi="Calibri" w:cs="Times New Roman"/>
        </w:rPr>
      </w:pPr>
    </w:p>
    <w:p w14:paraId="5041A51A" w14:textId="7A2FA91A" w:rsidR="00F5737C" w:rsidRPr="007B7704" w:rsidRDefault="00F5737C" w:rsidP="00F5737C">
      <w:pPr>
        <w:jc w:val="both"/>
        <w:rPr>
          <w:rFonts w:ascii="Calibri" w:eastAsia="Calibri" w:hAnsi="Calibri" w:cs="Times New Roman"/>
        </w:rPr>
      </w:pPr>
      <w:r w:rsidRPr="007B7704">
        <w:rPr>
          <w:rFonts w:ascii="Calibri" w:eastAsia="Calibri" w:hAnsi="Calibri" w:cs="Times New Roman"/>
        </w:rPr>
        <w:t>Ainsi Blum écrit</w:t>
      </w:r>
      <w:r>
        <w:rPr>
          <w:rStyle w:val="Appelnotedebasdep"/>
          <w:rFonts w:ascii="Calibri" w:eastAsia="Calibri" w:hAnsi="Calibri" w:cs="Times New Roman"/>
        </w:rPr>
        <w:footnoteReference w:id="14"/>
      </w:r>
      <w:r w:rsidRPr="007B7704">
        <w:rPr>
          <w:rFonts w:ascii="Calibri" w:eastAsia="Calibri" w:hAnsi="Calibri" w:cs="Times New Roman"/>
        </w:rPr>
        <w:t> :</w:t>
      </w:r>
    </w:p>
    <w:p w14:paraId="0167BE73" w14:textId="07EAF467" w:rsidR="00F5737C" w:rsidRPr="007B7704" w:rsidRDefault="00F5737C" w:rsidP="00F5737C">
      <w:pPr>
        <w:jc w:val="both"/>
        <w:rPr>
          <w:rFonts w:ascii="Calibri" w:eastAsia="Calibri" w:hAnsi="Calibri" w:cs="Times New Roman"/>
          <w:i/>
          <w:iCs/>
        </w:rPr>
      </w:pPr>
      <w:r w:rsidRPr="007B7704">
        <w:rPr>
          <w:rFonts w:ascii="Calibri" w:eastAsia="Calibri" w:hAnsi="Calibri" w:cs="Times New Roman"/>
          <w:i/>
          <w:iCs/>
        </w:rPr>
        <w:t xml:space="preserve">« Pour l'Eglise, l'école n'est qu'un des moyens d'asseoir son ordre, de perpétuer la hiérarchie sociale, avec Laquelle elle se confond, de préserver la structure capitaliste contre toute possibilité de subversion. Pour l'anticléricalisme prolétarien qui prend ici son vrai nom de laïcité, l'Ecole a pour objet de transposer la science dans le domaine de l'éducation, elle tend par conséquent à l'affranchissement entier de </w:t>
      </w:r>
      <w:r w:rsidR="00602465" w:rsidRPr="007B7704">
        <w:rPr>
          <w:rFonts w:ascii="Calibri" w:eastAsia="Calibri" w:hAnsi="Calibri" w:cs="Times New Roman"/>
          <w:i/>
          <w:iCs/>
        </w:rPr>
        <w:t>l’esprit ;</w:t>
      </w:r>
      <w:r w:rsidRPr="007B7704">
        <w:rPr>
          <w:rFonts w:ascii="Calibri" w:eastAsia="Calibri" w:hAnsi="Calibri" w:cs="Times New Roman"/>
          <w:i/>
          <w:iCs/>
        </w:rPr>
        <w:t xml:space="preserve"> elle doit engendrer une complète liberté de négation, même vis-à-vis du système social. Et Marceau Pivert nous montre, en passant, comment la politique bourgeoise s'est déplacée entre ces deux pôles, selon ses propres intérêts de classe, se jetant furieusement avec Thiers du côté clérical au temps de la loi Falloux, se jetant timidement avec Ferry du côté laïque, au temps des lois scolaires. Démonstration critique fondée sur le rapprochement et l'exégèse des textes pontificaux qui invoquent dans leurs campagnes les « socialistes chrétiens » et les « démocrates populaires ». Démonstration psychologique enfin, la plus neuve et la plus hardie de toutes où Marceau Pivert ne craint pas de s'attaquer à la formule classique « Religion, affaire privée », d'en analyser le véritable sens et d'en mesurer la véritable portée. »</w:t>
      </w:r>
    </w:p>
    <w:p w14:paraId="248D4F3F" w14:textId="77777777" w:rsidR="007B7704" w:rsidRPr="007B7704" w:rsidRDefault="007B7704" w:rsidP="00331E2B">
      <w:pPr>
        <w:jc w:val="both"/>
        <w:rPr>
          <w:rFonts w:ascii="Calibri" w:eastAsia="Calibri" w:hAnsi="Calibri" w:cs="Times New Roman"/>
        </w:rPr>
      </w:pPr>
      <w:r w:rsidRPr="007B7704">
        <w:rPr>
          <w:rFonts w:ascii="Calibri" w:eastAsia="Calibri" w:hAnsi="Calibri" w:cs="Times New Roman"/>
        </w:rPr>
        <w:t>Et il conclut :</w:t>
      </w:r>
    </w:p>
    <w:p w14:paraId="5C25EAD8" w14:textId="77777777" w:rsidR="007B7704" w:rsidRPr="007B7704" w:rsidRDefault="007B7704" w:rsidP="00331E2B">
      <w:pPr>
        <w:jc w:val="both"/>
        <w:rPr>
          <w:rFonts w:ascii="Calibri" w:eastAsia="Calibri" w:hAnsi="Calibri" w:cs="Times New Roman"/>
          <w:i/>
          <w:iCs/>
        </w:rPr>
      </w:pPr>
      <w:r w:rsidRPr="007B7704">
        <w:rPr>
          <w:rFonts w:ascii="Calibri" w:eastAsia="Calibri" w:hAnsi="Calibri" w:cs="Times New Roman"/>
          <w:i/>
          <w:iCs/>
        </w:rPr>
        <w:t>« Je pense, comme lui, et d'ailleurs comme tout le Parti, si `je me réfère à la résolution unanime de Nancy, que le socialisme peut seul concevoir et créer un système d'éducation intégralement laïque, c'est à dire intégralement fondé sur la culture rationnelle de l'esprit, c'est-à-dire intégralement épuré de toute tradition religieuse comme de tout préjugé de classe. Je pense que la collectivité étant seule capable de dispenser un enseignement ainsi défini, l'argument serait suffisant, même s'il n'en existait pas d'autres aussi forts, pour revendiquer en sa faveur une vocation exclusive au droit d'enseigner, et que l'idée de laïcité conduit ainsi par une déduction inéluctable à l'idée de la nationalisation de l'enseignement. »</w:t>
      </w:r>
    </w:p>
    <w:p w14:paraId="35AF3AD5" w14:textId="7B47189A"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En se radicalisant à gauche du parti, Marceau souligne les limites de la laïcité à la Jules Ferry. Elle laisse une porte ouverte à la hiérarchie catholique en reconnaissant les devoirs envers Dieu. Ferry n’observe aucune neutralité philosophique et impose les préjugés de sa classe sociale. La représentation politique cléricale s’en empare et Marceau consacre un chapitre à </w:t>
      </w:r>
      <w:r w:rsidRPr="007B7704">
        <w:rPr>
          <w:rFonts w:ascii="Calibri" w:eastAsia="Calibri" w:hAnsi="Calibri" w:cs="Times New Roman"/>
          <w:i/>
          <w:iCs/>
        </w:rPr>
        <w:t>« la laïcité de l’abbé Desgranges »,</w:t>
      </w:r>
      <w:r w:rsidRPr="007B7704">
        <w:rPr>
          <w:rFonts w:ascii="Calibri" w:eastAsia="Calibri" w:hAnsi="Calibri" w:cs="Times New Roman"/>
        </w:rPr>
        <w:t xml:space="preserve"> député du Morbihan. Celui-ci déclare à la tribune de la chambre :</w:t>
      </w:r>
      <w:r w:rsidR="00C86EF6">
        <w:rPr>
          <w:rStyle w:val="Appelnotedebasdep"/>
          <w:rFonts w:ascii="Calibri" w:eastAsia="Calibri" w:hAnsi="Calibri" w:cs="Times New Roman"/>
        </w:rPr>
        <w:footnoteReference w:id="15"/>
      </w:r>
    </w:p>
    <w:p w14:paraId="1E70D978" w14:textId="77777777" w:rsidR="007B7704" w:rsidRPr="007B7704" w:rsidRDefault="007B7704" w:rsidP="00331E2B">
      <w:pPr>
        <w:jc w:val="both"/>
        <w:rPr>
          <w:rFonts w:ascii="Calibri" w:eastAsia="Calibri" w:hAnsi="Calibri" w:cs="Times New Roman"/>
          <w:i/>
          <w:iCs/>
        </w:rPr>
      </w:pPr>
      <w:r w:rsidRPr="007B7704">
        <w:rPr>
          <w:rFonts w:ascii="Calibri" w:eastAsia="Calibri" w:hAnsi="Calibri" w:cs="Times New Roman"/>
          <w:i/>
          <w:iCs/>
        </w:rPr>
        <w:t xml:space="preserve"> « L'éducation étant la tâche la plus noble de la vie terrestre de l'homme, il est nécessaire de fonder cette éducation sur le principe suprême de l'existence. Dieu gouverne le monde ; Dieu doit donc aussi gouverner l'éducation ; Toute éducation qui nie Dieu est objectivement un mensonge, une duperie de l'humanité... »</w:t>
      </w:r>
    </w:p>
    <w:p w14:paraId="6A538D22" w14:textId="77777777"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Son </w:t>
      </w:r>
      <w:r w:rsidRPr="007B7704">
        <w:rPr>
          <w:rFonts w:ascii="Calibri" w:eastAsia="Calibri" w:hAnsi="Calibri" w:cs="Times New Roman"/>
          <w:i/>
          <w:iCs/>
        </w:rPr>
        <w:t>« républicanisme »</w:t>
      </w:r>
      <w:r w:rsidRPr="007B7704">
        <w:rPr>
          <w:rFonts w:ascii="Calibri" w:eastAsia="Calibri" w:hAnsi="Calibri" w:cs="Times New Roman"/>
        </w:rPr>
        <w:t xml:space="preserve"> réclame </w:t>
      </w:r>
      <w:r w:rsidRPr="007B7704">
        <w:rPr>
          <w:rFonts w:ascii="Calibri" w:eastAsia="Calibri" w:hAnsi="Calibri" w:cs="Times New Roman"/>
          <w:i/>
          <w:iCs/>
        </w:rPr>
        <w:t>« l’utile compromis »</w:t>
      </w:r>
      <w:r w:rsidRPr="007B7704">
        <w:rPr>
          <w:rFonts w:ascii="Calibri" w:eastAsia="Calibri" w:hAnsi="Calibri" w:cs="Times New Roman"/>
        </w:rPr>
        <w:t xml:space="preserve"> entre la religion et l’Etat, qui n’est pour lui que le moyen de défendre les revendications cléricales et de les faire accepter par l’Etat laïque. </w:t>
      </w:r>
    </w:p>
    <w:p w14:paraId="225A4891" w14:textId="7E753C05"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Marceau s’inspire alors de l’héritage de la Commune, et de ce qu’il appelle </w:t>
      </w:r>
      <w:r w:rsidRPr="007B7704">
        <w:rPr>
          <w:rFonts w:ascii="Calibri" w:eastAsia="Calibri" w:hAnsi="Calibri" w:cs="Times New Roman"/>
          <w:i/>
          <w:iCs/>
        </w:rPr>
        <w:t>« l’effort prolétarien » </w:t>
      </w:r>
      <w:r w:rsidRPr="007B7704">
        <w:rPr>
          <w:rFonts w:ascii="Calibri" w:eastAsia="Calibri" w:hAnsi="Calibri" w:cs="Times New Roman"/>
        </w:rPr>
        <w:t xml:space="preserve">: le gouvernement ouvrier commence à achever les réformes </w:t>
      </w:r>
      <w:r w:rsidRPr="007B7704">
        <w:rPr>
          <w:rFonts w:ascii="Calibri" w:eastAsia="Calibri" w:hAnsi="Calibri" w:cs="Times New Roman"/>
          <w:i/>
          <w:iCs/>
        </w:rPr>
        <w:t xml:space="preserve">« libérales » </w:t>
      </w:r>
      <w:r w:rsidRPr="007B7704">
        <w:rPr>
          <w:rFonts w:ascii="Calibri" w:eastAsia="Calibri" w:hAnsi="Calibri" w:cs="Times New Roman"/>
        </w:rPr>
        <w:t>(Marx), nous dirions aujourd’hui démocratiques, que la classe bourgeoise s’avère incapable de défendre jusqu’au bout. Marceau cite :</w:t>
      </w:r>
      <w:r w:rsidR="00E25829" w:rsidRPr="00E25829">
        <w:rPr>
          <w:rStyle w:val="Appelnotedebasdep"/>
          <w:rFonts w:ascii="Calibri" w:eastAsia="Calibri" w:hAnsi="Calibri" w:cs="Times New Roman"/>
        </w:rPr>
        <w:t xml:space="preserve"> </w:t>
      </w:r>
      <w:r w:rsidR="00E25829">
        <w:rPr>
          <w:rStyle w:val="Appelnotedebasdep"/>
          <w:rFonts w:ascii="Calibri" w:eastAsia="Calibri" w:hAnsi="Calibri" w:cs="Times New Roman"/>
        </w:rPr>
        <w:footnoteReference w:id="16"/>
      </w:r>
    </w:p>
    <w:p w14:paraId="7C9E95C6" w14:textId="77777777" w:rsidR="007B7704" w:rsidRPr="007B7704" w:rsidRDefault="007B7704" w:rsidP="00331E2B">
      <w:pPr>
        <w:spacing w:after="0"/>
        <w:jc w:val="both"/>
        <w:rPr>
          <w:rFonts w:ascii="Calibri" w:eastAsia="Calibri" w:hAnsi="Calibri" w:cs="Times New Roman"/>
          <w:i/>
          <w:iCs/>
        </w:rPr>
      </w:pPr>
      <w:r w:rsidRPr="007B7704">
        <w:rPr>
          <w:rFonts w:ascii="Calibri" w:eastAsia="Calibri" w:hAnsi="Calibri" w:cs="Times New Roman"/>
          <w:i/>
          <w:iCs/>
        </w:rPr>
        <w:t>« Article 1 : L’Eglise est séparée de l’Etat ;</w:t>
      </w:r>
    </w:p>
    <w:p w14:paraId="6AE4C87C" w14:textId="77777777" w:rsidR="007B7704" w:rsidRPr="007B7704" w:rsidRDefault="007B7704" w:rsidP="00331E2B">
      <w:pPr>
        <w:spacing w:after="0"/>
        <w:jc w:val="both"/>
        <w:rPr>
          <w:rFonts w:ascii="Calibri" w:eastAsia="Calibri" w:hAnsi="Calibri" w:cs="Times New Roman"/>
          <w:i/>
          <w:iCs/>
        </w:rPr>
      </w:pPr>
      <w:r w:rsidRPr="007B7704">
        <w:rPr>
          <w:rFonts w:ascii="Calibri" w:eastAsia="Calibri" w:hAnsi="Calibri" w:cs="Times New Roman"/>
          <w:i/>
          <w:iCs/>
        </w:rPr>
        <w:t>Article 2 : Le budget des cultes est supprimé ;</w:t>
      </w:r>
    </w:p>
    <w:p w14:paraId="65EC2B1D" w14:textId="77777777" w:rsidR="007B7704" w:rsidRPr="007B7704" w:rsidRDefault="007B7704" w:rsidP="00331E2B">
      <w:pPr>
        <w:spacing w:after="0"/>
        <w:jc w:val="both"/>
        <w:rPr>
          <w:rFonts w:ascii="Calibri" w:eastAsia="Calibri" w:hAnsi="Calibri" w:cs="Times New Roman"/>
          <w:i/>
          <w:iCs/>
        </w:rPr>
      </w:pPr>
      <w:r w:rsidRPr="007B7704">
        <w:rPr>
          <w:rFonts w:ascii="Calibri" w:eastAsia="Calibri" w:hAnsi="Calibri" w:cs="Times New Roman"/>
          <w:i/>
          <w:iCs/>
        </w:rPr>
        <w:t>Article 3 : Les biens dits de mainmorte appartenant aux congrégations religieuses, meubles et immeubles, sont déclarés propriétés nationales ;</w:t>
      </w:r>
    </w:p>
    <w:p w14:paraId="303EF14B" w14:textId="77777777" w:rsidR="007B7704" w:rsidRPr="007B7704" w:rsidRDefault="007B7704" w:rsidP="00331E2B">
      <w:pPr>
        <w:spacing w:after="0"/>
        <w:jc w:val="both"/>
        <w:rPr>
          <w:rFonts w:ascii="Calibri" w:eastAsia="Calibri" w:hAnsi="Calibri" w:cs="Times New Roman"/>
          <w:i/>
          <w:iCs/>
        </w:rPr>
      </w:pPr>
      <w:r w:rsidRPr="007B7704">
        <w:rPr>
          <w:rFonts w:ascii="Calibri" w:eastAsia="Calibri" w:hAnsi="Calibri" w:cs="Times New Roman"/>
          <w:i/>
          <w:iCs/>
        </w:rPr>
        <w:t>Article 4. - Une enquête sera faite immédiatement sur ces biens, pour en constater la nature et les mettre à la disposition de la Nation.</w:t>
      </w:r>
    </w:p>
    <w:p w14:paraId="79BBAA73" w14:textId="77777777" w:rsidR="007B7704" w:rsidRPr="007B7704" w:rsidRDefault="007B7704" w:rsidP="00331E2B">
      <w:pPr>
        <w:spacing w:after="0"/>
        <w:jc w:val="both"/>
        <w:rPr>
          <w:rFonts w:ascii="Calibri" w:eastAsia="Calibri" w:hAnsi="Calibri" w:cs="Times New Roman"/>
          <w:i/>
          <w:iCs/>
        </w:rPr>
      </w:pPr>
      <w:r w:rsidRPr="007B7704">
        <w:rPr>
          <w:rFonts w:ascii="Calibri" w:eastAsia="Calibri" w:hAnsi="Calibri" w:cs="Times New Roman"/>
          <w:i/>
          <w:iCs/>
        </w:rPr>
        <w:t>Signé : La Commune de Paris. »</w:t>
      </w:r>
    </w:p>
    <w:p w14:paraId="1368FEA3" w14:textId="77777777" w:rsidR="00E25829" w:rsidRDefault="00E25829" w:rsidP="00331E2B">
      <w:pPr>
        <w:jc w:val="both"/>
        <w:rPr>
          <w:rFonts w:ascii="Calibri" w:eastAsia="Calibri" w:hAnsi="Calibri" w:cs="Times New Roman"/>
        </w:rPr>
      </w:pPr>
    </w:p>
    <w:p w14:paraId="718D9D52" w14:textId="77777777" w:rsidR="00F5737C" w:rsidRPr="007B7704" w:rsidRDefault="00F5737C" w:rsidP="00F5737C">
      <w:pPr>
        <w:jc w:val="both"/>
        <w:rPr>
          <w:rFonts w:ascii="Calibri" w:eastAsia="Calibri" w:hAnsi="Calibri" w:cs="Times New Roman"/>
        </w:rPr>
      </w:pPr>
      <w:bookmarkStart w:id="6" w:name="_Hlk79826630"/>
      <w:r w:rsidRPr="007B7704">
        <w:rPr>
          <w:rFonts w:ascii="Calibri" w:eastAsia="Calibri" w:hAnsi="Calibri" w:cs="Times New Roman"/>
        </w:rPr>
        <w:t>Ainsi Blum écrit</w:t>
      </w:r>
      <w:r>
        <w:rPr>
          <w:rStyle w:val="Appelnotedebasdep"/>
          <w:rFonts w:ascii="Calibri" w:eastAsia="Calibri" w:hAnsi="Calibri" w:cs="Times New Roman"/>
        </w:rPr>
        <w:footnoteReference w:id="17"/>
      </w:r>
      <w:r w:rsidRPr="007B7704">
        <w:rPr>
          <w:rFonts w:ascii="Calibri" w:eastAsia="Calibri" w:hAnsi="Calibri" w:cs="Times New Roman"/>
        </w:rPr>
        <w:t> :</w:t>
      </w:r>
    </w:p>
    <w:p w14:paraId="6FA647A4" w14:textId="04E38375" w:rsidR="00F5737C" w:rsidRPr="007B7704" w:rsidRDefault="00F5737C" w:rsidP="00F5737C">
      <w:pPr>
        <w:jc w:val="both"/>
        <w:rPr>
          <w:rFonts w:ascii="Calibri" w:eastAsia="Calibri" w:hAnsi="Calibri" w:cs="Times New Roman"/>
        </w:rPr>
      </w:pPr>
      <w:r w:rsidRPr="007B7704">
        <w:rPr>
          <w:rFonts w:ascii="Calibri" w:eastAsia="Calibri" w:hAnsi="Calibri" w:cs="Times New Roman"/>
          <w:i/>
          <w:iCs/>
        </w:rPr>
        <w:t xml:space="preserve">« Pour l'Eglise, l'école n'est qu'un des moyens d'asseoir son ordre, de perpétuer la hiérarchie sociale, avec Laquelle elle se confond, de préserver la structure capitaliste contre toute possibilité de subversion. Pour l'anticléricalisme prolétarien qui prend ici son vrai nom de laïcité, l'Ecole a pour objet de transposer la science dans le domaine de l'éducation, elle tend par conséquent à l'affranchissement entier de </w:t>
      </w:r>
      <w:r w:rsidR="00361E89" w:rsidRPr="007B7704">
        <w:rPr>
          <w:rFonts w:ascii="Calibri" w:eastAsia="Calibri" w:hAnsi="Calibri" w:cs="Times New Roman"/>
          <w:i/>
          <w:iCs/>
        </w:rPr>
        <w:t>l’esprit ;</w:t>
      </w:r>
      <w:r w:rsidRPr="007B7704">
        <w:rPr>
          <w:rFonts w:ascii="Calibri" w:eastAsia="Calibri" w:hAnsi="Calibri" w:cs="Times New Roman"/>
          <w:i/>
          <w:iCs/>
        </w:rPr>
        <w:t xml:space="preserve"> elle doit engendrer une complète liberté de négation, même vis-à-vis du système social. Et Marceau Pivert nous montre, en passant, comment la politique bourgeoise s'est déplacée</w:t>
      </w:r>
      <w:r w:rsidR="00361E89">
        <w:rPr>
          <w:rFonts w:ascii="Calibri" w:eastAsia="Calibri" w:hAnsi="Calibri" w:cs="Times New Roman"/>
          <w:i/>
          <w:iCs/>
        </w:rPr>
        <w:t> :</w:t>
      </w:r>
      <w:r w:rsidRPr="007B7704">
        <w:rPr>
          <w:rFonts w:ascii="Calibri" w:eastAsia="Calibri" w:hAnsi="Calibri" w:cs="Times New Roman"/>
          <w:i/>
          <w:iCs/>
        </w:rPr>
        <w:t xml:space="preserve"> « On a dit que la République n'aurait pas été possible si l'héroïque sacrifice de la Commune n'en avait avancé l'heure. On peut dire que la</w:t>
      </w:r>
      <w:r>
        <w:rPr>
          <w:rFonts w:ascii="Calibri" w:eastAsia="Calibri" w:hAnsi="Calibri" w:cs="Times New Roman"/>
          <w:i/>
          <w:iCs/>
        </w:rPr>
        <w:t xml:space="preserve"> </w:t>
      </w:r>
      <w:r w:rsidRPr="007B7704">
        <w:rPr>
          <w:rFonts w:ascii="Calibri" w:eastAsia="Calibri" w:hAnsi="Calibri" w:cs="Times New Roman"/>
          <w:i/>
          <w:iCs/>
        </w:rPr>
        <w:t>laïcité de l'enseignement, elle aussi, a été préparée et rapprochée par les initiatives vigoureuses de la première révolution ouvrière. »</w:t>
      </w:r>
    </w:p>
    <w:p w14:paraId="33F91A69" w14:textId="77777777" w:rsidR="00F5737C" w:rsidRPr="007B7704" w:rsidRDefault="00F5737C" w:rsidP="00F5737C">
      <w:pPr>
        <w:jc w:val="both"/>
        <w:rPr>
          <w:rFonts w:ascii="Calibri" w:eastAsia="Calibri" w:hAnsi="Calibri" w:cs="Times New Roman"/>
        </w:rPr>
      </w:pPr>
      <w:bookmarkStart w:id="7" w:name="_Hlk79826680"/>
      <w:bookmarkEnd w:id="6"/>
      <w:r w:rsidRPr="007B7704">
        <w:rPr>
          <w:rFonts w:ascii="Calibri" w:eastAsia="Calibri" w:hAnsi="Calibri" w:cs="Times New Roman"/>
        </w:rPr>
        <w:t>Il conclut :</w:t>
      </w:r>
    </w:p>
    <w:p w14:paraId="4CB70008" w14:textId="77777777" w:rsidR="00F5737C" w:rsidRPr="007B7704" w:rsidRDefault="00F5737C" w:rsidP="00F5737C">
      <w:pPr>
        <w:jc w:val="both"/>
        <w:rPr>
          <w:rFonts w:ascii="Calibri" w:eastAsia="Calibri" w:hAnsi="Calibri" w:cs="Times New Roman"/>
          <w:i/>
          <w:iCs/>
        </w:rPr>
      </w:pPr>
      <w:r w:rsidRPr="007B7704">
        <w:rPr>
          <w:rFonts w:ascii="Calibri" w:eastAsia="Calibri" w:hAnsi="Calibri" w:cs="Times New Roman"/>
          <w:i/>
          <w:iCs/>
        </w:rPr>
        <w:t>« Je pense, comme lui, et d'ailleurs comme tout le Parti, si `je me réfère à la résolution unanime de Nancy, que le socialisme peut seul concevoir et créer un système d'éducation intégralement laïque, c'est à dire intégralement fondé sur la culture rationnelle de l'esprit, c'est-à-dire intégralement épuré de toute tradition religieuse comme de tout préjugé de classe. Je pense que la collectivité étant seule capable de dispenser un enseignement ainsi défini, l'argument serait suffisant, même s'il n'en existait pas d'autres aussi forts, pour revendiquer en sa faveur une vocation exclusive au droit d'enseigner, et que l'idée de laïcité conduit ainsi par une déduction inéluctable à l'idée de la nationalisation de l'enseignement. »</w:t>
      </w:r>
    </w:p>
    <w:bookmarkEnd w:id="7"/>
    <w:p w14:paraId="3F1DF57B" w14:textId="59176034" w:rsidR="00F5737C" w:rsidRDefault="00F5737C" w:rsidP="00331E2B">
      <w:pPr>
        <w:jc w:val="both"/>
        <w:rPr>
          <w:rFonts w:ascii="Calibri" w:eastAsia="Calibri" w:hAnsi="Calibri" w:cs="Times New Roman"/>
        </w:rPr>
      </w:pPr>
    </w:p>
    <w:p w14:paraId="2D842123" w14:textId="2997C99B"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Non sans ajouter que l’expansion capitaliste rendait nécessaire la formation d’un prolétariat qualifié, donc la nécessité pour le courant républicain de développer l’enseignement primaire obligatoire. </w:t>
      </w:r>
    </w:p>
    <w:p w14:paraId="40F80AEA" w14:textId="3DFD742E"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La pensée politique de Marceau est portée à la fois par la montée prolétarienne qui va culminer avec la grève générale de juin 1936 et son combat pour mettre en œuvre l’esprit des Lumières par une éducation scientifique et rationnelle. La pensée laïque de Pivert réalise la synthèse entre </w:t>
      </w:r>
      <w:r w:rsidRPr="007B7704">
        <w:rPr>
          <w:rFonts w:ascii="Calibri" w:eastAsia="Calibri" w:hAnsi="Calibri" w:cs="Times New Roman"/>
          <w:i/>
          <w:iCs/>
        </w:rPr>
        <w:t>« les perspectives prolétariennes »</w:t>
      </w:r>
      <w:r w:rsidRPr="007B7704">
        <w:rPr>
          <w:rFonts w:ascii="Calibri" w:eastAsia="Calibri" w:hAnsi="Calibri" w:cs="Times New Roman"/>
        </w:rPr>
        <w:t xml:space="preserve"> données par le combat de classe et ce qu’il a par ailleurs appris dans l’héritage maçonnique de la grande révolution bourgeoise et dans son cheminement de pédagogue rigoureux :</w:t>
      </w:r>
      <w:r w:rsidR="00E25829">
        <w:rPr>
          <w:rStyle w:val="Appelnotedebasdep"/>
          <w:rFonts w:ascii="Calibri" w:eastAsia="Calibri" w:hAnsi="Calibri" w:cs="Times New Roman"/>
        </w:rPr>
        <w:footnoteReference w:id="18"/>
      </w:r>
    </w:p>
    <w:p w14:paraId="06C78CA0" w14:textId="77777777" w:rsidR="007B7704" w:rsidRPr="007B7704" w:rsidRDefault="007B7704" w:rsidP="00331E2B">
      <w:pPr>
        <w:jc w:val="both"/>
        <w:rPr>
          <w:rFonts w:ascii="Calibri" w:eastAsia="Calibri" w:hAnsi="Calibri" w:cs="Times New Roman"/>
          <w:i/>
          <w:iCs/>
        </w:rPr>
      </w:pPr>
      <w:r w:rsidRPr="007B7704">
        <w:rPr>
          <w:rFonts w:ascii="Calibri" w:eastAsia="Calibri" w:hAnsi="Calibri" w:cs="Times New Roman"/>
          <w:i/>
          <w:iCs/>
        </w:rPr>
        <w:t>« La laïcité n'est pas seulement une morale, un principe d'action, c'est une règle fondamentale de la pensée elle-même. C'est la science transposée dans le domaine de l'éducation. Comment penser sainement lorsqu'on se refuse à voir une parcelle quelconque du monde ou de la société dont on n'est qu'une infime partie ? Par quel orgueil ou par quelle mutilation volontaire croit-on limiter l'exercice de la raison à certains objets inoffensifs pour l'équilibre social ?</w:t>
      </w:r>
    </w:p>
    <w:p w14:paraId="306A92E5" w14:textId="77777777" w:rsidR="007B7704" w:rsidRPr="007B7704" w:rsidRDefault="007B7704" w:rsidP="00331E2B">
      <w:pPr>
        <w:jc w:val="both"/>
        <w:rPr>
          <w:rFonts w:ascii="Calibri" w:eastAsia="Calibri" w:hAnsi="Calibri" w:cs="Times New Roman"/>
          <w:i/>
          <w:iCs/>
        </w:rPr>
      </w:pPr>
      <w:r w:rsidRPr="007B7704">
        <w:rPr>
          <w:rFonts w:ascii="Calibri" w:eastAsia="Calibri" w:hAnsi="Calibri" w:cs="Times New Roman"/>
          <w:i/>
          <w:iCs/>
        </w:rPr>
        <w:t>L'enfant a le droit de connaître, le droit d'apprendre à observer, le droit de tirer, pour lui-même les conséquences qui lui conviendront de son éducation laïque.</w:t>
      </w:r>
    </w:p>
    <w:p w14:paraId="03921A96" w14:textId="77777777" w:rsidR="007B7704" w:rsidRPr="007B7704" w:rsidRDefault="007B7704" w:rsidP="00331E2B">
      <w:pPr>
        <w:jc w:val="both"/>
        <w:rPr>
          <w:rFonts w:ascii="Calibri" w:eastAsia="Calibri" w:hAnsi="Calibri" w:cs="Times New Roman"/>
          <w:i/>
          <w:iCs/>
        </w:rPr>
      </w:pPr>
      <w:r w:rsidRPr="007B7704">
        <w:rPr>
          <w:rFonts w:ascii="Calibri" w:eastAsia="Calibri" w:hAnsi="Calibri" w:cs="Times New Roman"/>
          <w:i/>
          <w:iCs/>
        </w:rPr>
        <w:t>Aucune hiérarchie sociale, aucun système de valeurs préétabli, aucun dogme ne doit déflorer la fraîcheur de son éveil et de son entrée dans la société. S'il accepte telle ou telle règle de vie, tel ou tel mode de pensée, parmi ceux qui lui seront également proposés, c'est par une inclination naturelle, ou mieux encore, à la suite de ses propres réflexions sur les choses qui l'entourent.</w:t>
      </w:r>
    </w:p>
    <w:p w14:paraId="1712933C" w14:textId="77777777" w:rsidR="007B7704" w:rsidRPr="007B7704" w:rsidRDefault="007B7704" w:rsidP="00331E2B">
      <w:pPr>
        <w:jc w:val="both"/>
        <w:rPr>
          <w:rFonts w:ascii="Calibri" w:eastAsia="Calibri" w:hAnsi="Calibri" w:cs="Times New Roman"/>
          <w:i/>
          <w:iCs/>
        </w:rPr>
      </w:pPr>
      <w:r w:rsidRPr="007B7704">
        <w:rPr>
          <w:rFonts w:ascii="Calibri" w:eastAsia="Calibri" w:hAnsi="Calibri" w:cs="Times New Roman"/>
          <w:i/>
          <w:iCs/>
        </w:rPr>
        <w:t>Ces principes de la laïcité prolétarienne impliquent l'emploi de méthodes d'éducation appropriées aux objectifs à atteindre. Nous ne faisons qu'indiquer au passage la nécessité de développer la pédagogie nouvelle, favorisant le libre épanouissement de la personnalité enfantine ; les méthodes actives, favorisant l'éducation par l'action de l'enfant sur les choses qui l’entourent ; les communautés scolaires, organisant la vie collective des enfants. »</w:t>
      </w:r>
    </w:p>
    <w:p w14:paraId="3EA714C0" w14:textId="2BA1C44A"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La bourgeoisie n’a </w:t>
      </w:r>
      <w:r w:rsidR="00E25829" w:rsidRPr="007B7704">
        <w:rPr>
          <w:rFonts w:ascii="Calibri" w:eastAsia="Calibri" w:hAnsi="Calibri" w:cs="Times New Roman"/>
        </w:rPr>
        <w:t>nul besoin</w:t>
      </w:r>
      <w:r w:rsidRPr="007B7704">
        <w:rPr>
          <w:rFonts w:ascii="Calibri" w:eastAsia="Calibri" w:hAnsi="Calibri" w:cs="Times New Roman"/>
        </w:rPr>
        <w:t xml:space="preserve"> de l’égalité scolaire, en revanche la classe ouvrière a besoin de l’école unique et de la laïcité pour s’approprier le savoir et se renforcer comme classe politique opposée à l’exploitation capitaliste. Le SNI adoptera la revendication de la nationalisation de l'enseignement, en y ajoutant la gestion </w:t>
      </w:r>
      <w:r w:rsidRPr="007B7704">
        <w:rPr>
          <w:rFonts w:ascii="Calibri" w:eastAsia="Calibri" w:hAnsi="Calibri" w:cs="Times New Roman"/>
          <w:i/>
          <w:iCs/>
        </w:rPr>
        <w:t>« tripartite »</w:t>
      </w:r>
      <w:r w:rsidRPr="007B7704">
        <w:rPr>
          <w:rFonts w:ascii="Calibri" w:eastAsia="Calibri" w:hAnsi="Calibri" w:cs="Times New Roman"/>
        </w:rPr>
        <w:t xml:space="preserve"> ; à côté du ministère de l'Éducation nationale, il y aurait un </w:t>
      </w:r>
      <w:r w:rsidRPr="007B7704">
        <w:rPr>
          <w:rFonts w:ascii="Calibri" w:eastAsia="Calibri" w:hAnsi="Calibri" w:cs="Times New Roman"/>
          <w:i/>
          <w:iCs/>
        </w:rPr>
        <w:t>« conseil central d'éducation »</w:t>
      </w:r>
      <w:r w:rsidRPr="007B7704">
        <w:rPr>
          <w:rFonts w:ascii="Calibri" w:eastAsia="Calibri" w:hAnsi="Calibri" w:cs="Times New Roman"/>
        </w:rPr>
        <w:t xml:space="preserve">, composé par tiers de représentants de l'État, de professionnels de l’enseignement et d'usagers. Ferdinand Buisson, républicain dans la tradition de Jules Ferry et protestant, s’opposera à la nationalisation. </w:t>
      </w:r>
      <w:r w:rsidR="00105A7A">
        <w:rPr>
          <w:rFonts w:ascii="Calibri" w:eastAsia="Calibri" w:hAnsi="Calibri" w:cs="Times New Roman"/>
        </w:rPr>
        <w:t xml:space="preserve">Il rencontre dans cette discussion, non seulement des oppositions qui viennent du centre réformiste du parti, mais aussi au sein de La Bataille socialiste, celle de </w:t>
      </w:r>
      <w:proofErr w:type="spellStart"/>
      <w:r w:rsidR="00105A7A">
        <w:rPr>
          <w:rFonts w:ascii="Calibri" w:eastAsia="Calibri" w:hAnsi="Calibri" w:cs="Times New Roman"/>
        </w:rPr>
        <w:t>Zyromski</w:t>
      </w:r>
      <w:proofErr w:type="spellEnd"/>
      <w:r w:rsidR="00105A7A">
        <w:rPr>
          <w:rFonts w:ascii="Calibri" w:eastAsia="Calibri" w:hAnsi="Calibri" w:cs="Times New Roman"/>
        </w:rPr>
        <w:t xml:space="preserve"> qui remet sur l’ouvrage le vieux sectarisme guesdiste. </w:t>
      </w:r>
      <w:r w:rsidRPr="007B7704">
        <w:rPr>
          <w:rFonts w:ascii="Calibri" w:eastAsia="Calibri" w:hAnsi="Calibri" w:cs="Times New Roman"/>
        </w:rPr>
        <w:t>En fait Pivert reprend le souci qui était celui de Condorcet dans son plan d’instruction publique élaboré sous l’Assemblée Législative de 1792 et que Jaurès saluera comme l’acte le plus avancé d’un bourgeois révolutionnaire en matière d’instruction publique : l’école ne devant enseigner que des vérités scientifiques, elle doit être garantie des incursions en son sein aussi bien des religions que de l’Etat. Ce sont seulement des maîtres qui peuvent juger de l’action pédagogique d’autres maîtres</w:t>
      </w:r>
      <w:r w:rsidR="004321EB">
        <w:rPr>
          <w:rFonts w:ascii="Calibri" w:eastAsia="Calibri" w:hAnsi="Calibri" w:cs="Times New Roman"/>
        </w:rPr>
        <w:t xml:space="preserve">, en ce sens Marceau </w:t>
      </w:r>
      <w:r w:rsidRPr="007B7704">
        <w:rPr>
          <w:rFonts w:ascii="Calibri" w:eastAsia="Calibri" w:hAnsi="Calibri" w:cs="Times New Roman"/>
        </w:rPr>
        <w:t>écrit :</w:t>
      </w:r>
      <w:r w:rsidR="00105A7A">
        <w:rPr>
          <w:rStyle w:val="Appelnotedebasdep"/>
          <w:rFonts w:ascii="Calibri" w:eastAsia="Calibri" w:hAnsi="Calibri" w:cs="Times New Roman"/>
        </w:rPr>
        <w:footnoteReference w:id="19"/>
      </w:r>
      <w:r w:rsidRPr="007B7704">
        <w:rPr>
          <w:rFonts w:ascii="Calibri" w:eastAsia="Calibri" w:hAnsi="Calibri" w:cs="Times New Roman"/>
        </w:rPr>
        <w:t xml:space="preserve"> </w:t>
      </w:r>
    </w:p>
    <w:p w14:paraId="2AD3ED2E" w14:textId="77777777" w:rsidR="007B7704" w:rsidRPr="007B7704" w:rsidRDefault="007B7704" w:rsidP="00331E2B">
      <w:pPr>
        <w:jc w:val="both"/>
        <w:rPr>
          <w:rFonts w:ascii="Calibri" w:eastAsia="Calibri" w:hAnsi="Calibri" w:cs="Times New Roman"/>
          <w:i/>
          <w:iCs/>
        </w:rPr>
      </w:pPr>
      <w:r w:rsidRPr="007B7704">
        <w:rPr>
          <w:rFonts w:ascii="Calibri" w:eastAsia="Calibri" w:hAnsi="Calibri" w:cs="Times New Roman"/>
          <w:i/>
          <w:iCs/>
        </w:rPr>
        <w:t>« L'organisme d'exécution que nous entendons créer, quelle que soit la forme de la gestion, c'est le conseil des maîtres (...) seul qualifié pour régler le fonctionnement pédagogique de l'école, fixer les méthodes, coordonner les effectifs, introduire dans la communauté scolaire le ferment des initiatives individuelles et le ciment des disciplines collectives ».</w:t>
      </w:r>
    </w:p>
    <w:p w14:paraId="1F3ED8FA" w14:textId="35C92CC5" w:rsidR="007B7704" w:rsidRPr="007B7704" w:rsidRDefault="004321EB" w:rsidP="00331E2B">
      <w:pPr>
        <w:jc w:val="both"/>
        <w:rPr>
          <w:rFonts w:ascii="Calibri" w:eastAsia="Calibri" w:hAnsi="Calibri" w:cs="Times New Roman"/>
        </w:rPr>
      </w:pPr>
      <w:r>
        <w:rPr>
          <w:rFonts w:ascii="Calibri" w:eastAsia="Calibri" w:hAnsi="Calibri" w:cs="Times New Roman"/>
        </w:rPr>
        <w:t>Il</w:t>
      </w:r>
      <w:r w:rsidR="007B7704" w:rsidRPr="007B7704">
        <w:rPr>
          <w:rFonts w:ascii="Calibri" w:eastAsia="Calibri" w:hAnsi="Calibri" w:cs="Times New Roman"/>
        </w:rPr>
        <w:t xml:space="preserve"> oppose, tant à la laïcité de Jules Ferry, qu’aux prétentions cléricales de l’abbé Desgranges</w:t>
      </w:r>
      <w:r w:rsidR="00105A7A">
        <w:rPr>
          <w:rFonts w:ascii="Calibri" w:eastAsia="Calibri" w:hAnsi="Calibri" w:cs="Times New Roman"/>
        </w:rPr>
        <w:t>,</w:t>
      </w:r>
      <w:r w:rsidR="007B7704" w:rsidRPr="007B7704">
        <w:rPr>
          <w:rFonts w:ascii="Calibri" w:eastAsia="Calibri" w:hAnsi="Calibri" w:cs="Times New Roman"/>
        </w:rPr>
        <w:t xml:space="preserve"> la laïcité prolétarienne :</w:t>
      </w:r>
      <w:r w:rsidR="00105A7A">
        <w:rPr>
          <w:rStyle w:val="Appelnotedebasdep"/>
          <w:rFonts w:ascii="Calibri" w:eastAsia="Calibri" w:hAnsi="Calibri" w:cs="Times New Roman"/>
        </w:rPr>
        <w:footnoteReference w:id="20"/>
      </w:r>
    </w:p>
    <w:p w14:paraId="4916AB70" w14:textId="25C5B317" w:rsidR="007B7704" w:rsidRDefault="007B7704" w:rsidP="00331E2B">
      <w:pPr>
        <w:jc w:val="both"/>
        <w:rPr>
          <w:rFonts w:ascii="Calibri" w:eastAsia="Calibri" w:hAnsi="Calibri" w:cs="Times New Roman"/>
          <w:i/>
          <w:iCs/>
        </w:rPr>
      </w:pPr>
      <w:r w:rsidRPr="007B7704">
        <w:rPr>
          <w:rFonts w:ascii="Calibri" w:eastAsia="Calibri" w:hAnsi="Calibri" w:cs="Times New Roman"/>
          <w:i/>
          <w:iCs/>
        </w:rPr>
        <w:t>« Dans la société où le capitalisme se révèle pourvoyeur de guerre et de chômage, à une époque où des millions et des millions d'êtres humains sont jetés dans la misère ou massacrés sur les champs de bataille par le seul jeu d'un monstrueux régime d'exploitation, les principes essentiels d'une laïcité telle que nous l'avons définie apparaissent bien comme une sorte de « catégorie mentale » du prolétariat révolutionnaire. En elle se retrouve l'esprit d'indépendance, la réaction contre l'autorité, le besoin de justice et de raison de la vieille civilisation grecque. En elle se symbolise tout l'effort des travailleurs en lutte continuelle contre les forces de la nature et les iniquités sociales. En elle se réfugie le véritable optimisme humain, réaliste et scientifique, diamétralement opposé au pessimisme chrétien qui ne peut pas imaginer l'homme en dehors d'un gendarme pour le punir ou d'un prêtre pour l'absoudre. En face d'une société corrompue, d'une classe bourgeoise qui revient à la religiosité et au mysticisme, qui n'a plus confiance dans la valeur de l'intelligence humaine et qui se blottit peureusement, abdiquant toute dignité, à l'ombre des églises et des hiérarchies ecclésiastiques, oui, la classe ouvrière demeure le seul support de la laïcité, la seule sauvegarde du libre examen. »</w:t>
      </w:r>
    </w:p>
    <w:p w14:paraId="2C745153" w14:textId="77777777" w:rsidR="00605022" w:rsidRPr="007B7704" w:rsidRDefault="00605022" w:rsidP="00331E2B">
      <w:pPr>
        <w:jc w:val="both"/>
        <w:rPr>
          <w:rFonts w:ascii="Calibri" w:eastAsia="Calibri" w:hAnsi="Calibri" w:cs="Times New Roman"/>
          <w:i/>
          <w:iCs/>
        </w:rPr>
      </w:pPr>
    </w:p>
    <w:p w14:paraId="05BBBF82" w14:textId="77777777" w:rsidR="007B7704" w:rsidRPr="009B3960" w:rsidRDefault="007B7704" w:rsidP="00331E2B">
      <w:pPr>
        <w:jc w:val="both"/>
        <w:rPr>
          <w:rFonts w:ascii="Calibri" w:eastAsia="Calibri" w:hAnsi="Calibri" w:cs="Times New Roman"/>
          <w:b/>
          <w:bCs/>
          <w:color w:val="FF0000"/>
        </w:rPr>
      </w:pPr>
      <w:bookmarkStart w:id="8" w:name="chap6"/>
      <w:bookmarkEnd w:id="8"/>
      <w:r w:rsidRPr="009B3960">
        <w:rPr>
          <w:rFonts w:ascii="Calibri" w:eastAsia="Calibri" w:hAnsi="Calibri" w:cs="Times New Roman"/>
          <w:b/>
          <w:bCs/>
          <w:color w:val="FF0000"/>
        </w:rPr>
        <w:t>Prise de distance avec le guesdisme :</w:t>
      </w:r>
    </w:p>
    <w:p w14:paraId="660371DD" w14:textId="77777777" w:rsidR="00605022" w:rsidRDefault="00605022" w:rsidP="00331E2B">
      <w:pPr>
        <w:jc w:val="both"/>
        <w:rPr>
          <w:rFonts w:ascii="Calibri" w:eastAsia="Calibri" w:hAnsi="Calibri" w:cs="Times New Roman"/>
        </w:rPr>
      </w:pPr>
    </w:p>
    <w:p w14:paraId="0EAE8D36" w14:textId="2D341682" w:rsidR="007B7704" w:rsidRDefault="007B7704" w:rsidP="00331E2B">
      <w:pPr>
        <w:jc w:val="both"/>
        <w:rPr>
          <w:rFonts w:ascii="Calibri" w:eastAsia="Calibri" w:hAnsi="Calibri" w:cs="Times New Roman"/>
        </w:rPr>
      </w:pPr>
      <w:r w:rsidRPr="007B7704">
        <w:rPr>
          <w:rFonts w:ascii="Calibri" w:eastAsia="Calibri" w:hAnsi="Calibri" w:cs="Times New Roman"/>
        </w:rPr>
        <w:t xml:space="preserve">Allié à </w:t>
      </w:r>
      <w:proofErr w:type="spellStart"/>
      <w:r w:rsidRPr="007B7704">
        <w:rPr>
          <w:rFonts w:ascii="Calibri" w:eastAsia="Calibri" w:hAnsi="Calibri" w:cs="Times New Roman"/>
        </w:rPr>
        <w:t>Zyromski</w:t>
      </w:r>
      <w:proofErr w:type="spellEnd"/>
      <w:r w:rsidRPr="007B7704">
        <w:rPr>
          <w:rFonts w:ascii="Calibri" w:eastAsia="Calibri" w:hAnsi="Calibri" w:cs="Times New Roman"/>
        </w:rPr>
        <w:t xml:space="preserve"> dans la Bataille Socialiste contre les </w:t>
      </w:r>
      <w:proofErr w:type="spellStart"/>
      <w:r w:rsidRPr="007B7704">
        <w:rPr>
          <w:rFonts w:ascii="Calibri" w:eastAsia="Calibri" w:hAnsi="Calibri" w:cs="Times New Roman"/>
        </w:rPr>
        <w:t>néos</w:t>
      </w:r>
      <w:proofErr w:type="spellEnd"/>
      <w:r w:rsidRPr="007B7704">
        <w:rPr>
          <w:rFonts w:ascii="Calibri" w:eastAsia="Calibri" w:hAnsi="Calibri" w:cs="Times New Roman"/>
        </w:rPr>
        <w:t>, Marceau avait un moment pensé reprendre à son compte</w:t>
      </w:r>
      <w:r w:rsidR="00041407">
        <w:rPr>
          <w:rFonts w:ascii="Calibri" w:eastAsia="Calibri" w:hAnsi="Calibri" w:cs="Times New Roman"/>
        </w:rPr>
        <w:t xml:space="preserve"> </w:t>
      </w:r>
      <w:r w:rsidRPr="007B7704">
        <w:rPr>
          <w:rFonts w:ascii="Calibri" w:eastAsia="Calibri" w:hAnsi="Calibri" w:cs="Times New Roman"/>
        </w:rPr>
        <w:t xml:space="preserve">l’idée </w:t>
      </w:r>
      <w:r w:rsidR="00041407" w:rsidRPr="00041407">
        <w:rPr>
          <w:rFonts w:ascii="Calibri" w:eastAsia="Calibri" w:hAnsi="Calibri" w:cs="Times New Roman"/>
        </w:rPr>
        <w:t xml:space="preserve">guesdiste </w:t>
      </w:r>
      <w:r w:rsidRPr="007B7704">
        <w:rPr>
          <w:rFonts w:ascii="Calibri" w:eastAsia="Calibri" w:hAnsi="Calibri" w:cs="Times New Roman"/>
        </w:rPr>
        <w:t xml:space="preserve">d’une unification prolétarienne, effaçant la scission de Tours. Après l’exclusion des </w:t>
      </w:r>
      <w:proofErr w:type="spellStart"/>
      <w:r w:rsidRPr="007B7704">
        <w:rPr>
          <w:rFonts w:ascii="Calibri" w:eastAsia="Calibri" w:hAnsi="Calibri" w:cs="Times New Roman"/>
        </w:rPr>
        <w:t>néos</w:t>
      </w:r>
      <w:proofErr w:type="spellEnd"/>
      <w:r w:rsidRPr="007B7704">
        <w:rPr>
          <w:rFonts w:ascii="Calibri" w:eastAsia="Calibri" w:hAnsi="Calibri" w:cs="Times New Roman"/>
        </w:rPr>
        <w:t xml:space="preserve">, il s’aperçoit que la position de </w:t>
      </w:r>
      <w:proofErr w:type="spellStart"/>
      <w:r w:rsidRPr="007B7704">
        <w:rPr>
          <w:rFonts w:ascii="Calibri" w:eastAsia="Calibri" w:hAnsi="Calibri" w:cs="Times New Roman"/>
        </w:rPr>
        <w:t>Zyromski</w:t>
      </w:r>
      <w:proofErr w:type="spellEnd"/>
      <w:r w:rsidRPr="007B7704">
        <w:rPr>
          <w:rFonts w:ascii="Calibri" w:eastAsia="Calibri" w:hAnsi="Calibri" w:cs="Times New Roman"/>
        </w:rPr>
        <w:t xml:space="preserve"> fait la part belle à la stratégie ultra-gauche de la IIIème Internationale. Sur la victoire de Hitler </w:t>
      </w:r>
      <w:r w:rsidRPr="00EC6812">
        <w:rPr>
          <w:rFonts w:ascii="Calibri" w:eastAsia="Calibri" w:hAnsi="Calibri" w:cs="Times New Roman"/>
          <w:i/>
          <w:iCs/>
        </w:rPr>
        <w:t>la Bataille Socialiste</w:t>
      </w:r>
      <w:r w:rsidR="00EC6812">
        <w:rPr>
          <w:rStyle w:val="Appelnotedebasdep"/>
          <w:rFonts w:ascii="Calibri" w:eastAsia="Calibri" w:hAnsi="Calibri" w:cs="Times New Roman"/>
          <w:i/>
          <w:iCs/>
        </w:rPr>
        <w:footnoteReference w:id="21"/>
      </w:r>
      <w:r w:rsidRPr="007B7704">
        <w:rPr>
          <w:rFonts w:ascii="Calibri" w:eastAsia="Calibri" w:hAnsi="Calibri" w:cs="Times New Roman"/>
        </w:rPr>
        <w:t xml:space="preserve"> désigne les capitulations de la social-démocratie allemande comme l’élément central expliquant cette défaite mondiale du mouvement ouvrier. Cela Marceau ne peut l’accepter, d’autant qu’après les émeutes du 6 février 1934, une génération de jeunes militants </w:t>
      </w:r>
      <w:r w:rsidR="00041407" w:rsidRPr="007B7704">
        <w:rPr>
          <w:rFonts w:ascii="Calibri" w:eastAsia="Calibri" w:hAnsi="Calibri" w:cs="Times New Roman"/>
        </w:rPr>
        <w:t>gonfle</w:t>
      </w:r>
      <w:r w:rsidRPr="007B7704">
        <w:rPr>
          <w:rFonts w:ascii="Calibri" w:eastAsia="Calibri" w:hAnsi="Calibri" w:cs="Times New Roman"/>
        </w:rPr>
        <w:t xml:space="preserve"> les rangs du parti socialiste. Marceau prendra appui sur ce mouvement pour construire la </w:t>
      </w:r>
      <w:r w:rsidR="00EC6812" w:rsidRPr="00EC6812">
        <w:rPr>
          <w:rFonts w:ascii="Calibri" w:eastAsia="Calibri" w:hAnsi="Calibri" w:cs="Times New Roman"/>
          <w:i/>
          <w:iCs/>
        </w:rPr>
        <w:t>G</w:t>
      </w:r>
      <w:r w:rsidRPr="00EC6812">
        <w:rPr>
          <w:rFonts w:ascii="Calibri" w:eastAsia="Calibri" w:hAnsi="Calibri" w:cs="Times New Roman"/>
          <w:i/>
          <w:iCs/>
        </w:rPr>
        <w:t>auche révolutionnaire</w:t>
      </w:r>
      <w:r w:rsidRPr="007B7704">
        <w:rPr>
          <w:rFonts w:ascii="Calibri" w:eastAsia="Calibri" w:hAnsi="Calibri" w:cs="Times New Roman"/>
        </w:rPr>
        <w:t xml:space="preserve">… </w:t>
      </w:r>
    </w:p>
    <w:p w14:paraId="4250504B" w14:textId="77777777" w:rsidR="00605022" w:rsidRDefault="00605022" w:rsidP="00331E2B">
      <w:pPr>
        <w:jc w:val="both"/>
        <w:rPr>
          <w:rFonts w:ascii="Calibri" w:eastAsia="Calibri" w:hAnsi="Calibri" w:cs="Times New Roman"/>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6"/>
      </w:tblGrid>
      <w:tr w:rsidR="00C45A7D" w14:paraId="03953F80" w14:textId="77777777" w:rsidTr="00704368">
        <w:trPr>
          <w:jc w:val="center"/>
        </w:trPr>
        <w:tc>
          <w:tcPr>
            <w:tcW w:w="6796" w:type="dxa"/>
          </w:tcPr>
          <w:p w14:paraId="64C62F39" w14:textId="77777777" w:rsidR="00C45A7D" w:rsidRDefault="00C45A7D" w:rsidP="00C45A7D">
            <w:pPr>
              <w:jc w:val="center"/>
              <w:rPr>
                <w:rFonts w:ascii="Calibri" w:eastAsia="Calibri" w:hAnsi="Calibri" w:cs="Times New Roman"/>
              </w:rPr>
            </w:pPr>
            <w:r>
              <w:rPr>
                <w:rFonts w:ascii="Calibri" w:eastAsia="Calibri" w:hAnsi="Calibri" w:cs="Times New Roman"/>
                <w:noProof/>
              </w:rPr>
              <w:drawing>
                <wp:inline distT="0" distB="0" distL="0" distR="0" wp14:anchorId="5EA05D54" wp14:editId="51CB98B7">
                  <wp:extent cx="2857500" cy="1600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62737D27" w14:textId="6ECC7916" w:rsidR="00C45A7D" w:rsidRPr="006D3F53" w:rsidRDefault="00C45A7D" w:rsidP="00C45A7D">
            <w:pPr>
              <w:jc w:val="center"/>
              <w:rPr>
                <w:rFonts w:ascii="Calibri" w:eastAsia="Calibri" w:hAnsi="Calibri" w:cs="Times New Roman"/>
                <w:i/>
                <w:iCs/>
                <w:sz w:val="20"/>
                <w:szCs w:val="20"/>
              </w:rPr>
            </w:pPr>
            <w:r w:rsidRPr="006D3F53">
              <w:rPr>
                <w:rFonts w:ascii="Calibri" w:eastAsia="Calibri" w:hAnsi="Calibri" w:cs="Times New Roman"/>
                <w:i/>
                <w:iCs/>
                <w:sz w:val="20"/>
                <w:szCs w:val="20"/>
              </w:rPr>
              <w:t xml:space="preserve">Jean </w:t>
            </w:r>
            <w:proofErr w:type="spellStart"/>
            <w:r w:rsidRPr="006D3F53">
              <w:rPr>
                <w:rFonts w:ascii="Calibri" w:eastAsia="Calibri" w:hAnsi="Calibri" w:cs="Times New Roman"/>
                <w:i/>
                <w:iCs/>
                <w:sz w:val="20"/>
                <w:szCs w:val="20"/>
              </w:rPr>
              <w:t>Zyromski</w:t>
            </w:r>
            <w:proofErr w:type="spellEnd"/>
            <w:r w:rsidRPr="006D3F53">
              <w:rPr>
                <w:rFonts w:ascii="Calibri" w:eastAsia="Calibri" w:hAnsi="Calibri" w:cs="Times New Roman"/>
                <w:i/>
                <w:iCs/>
                <w:sz w:val="20"/>
                <w:szCs w:val="20"/>
              </w:rPr>
              <w:t xml:space="preserve"> (1890-1975) fondateur du courant guesdiste La Bataille Socialiste.</w:t>
            </w:r>
          </w:p>
        </w:tc>
      </w:tr>
    </w:tbl>
    <w:p w14:paraId="0A9F6CD9" w14:textId="77777777" w:rsidR="006017F8" w:rsidRPr="007B7704" w:rsidRDefault="006017F8" w:rsidP="00331E2B">
      <w:pPr>
        <w:jc w:val="both"/>
        <w:rPr>
          <w:rFonts w:ascii="Calibri" w:eastAsia="Calibri" w:hAnsi="Calibri" w:cs="Times New Roman"/>
        </w:rPr>
      </w:pPr>
    </w:p>
    <w:p w14:paraId="12BB0445" w14:textId="77777777" w:rsidR="00605022" w:rsidRDefault="00605022" w:rsidP="00331E2B">
      <w:pPr>
        <w:jc w:val="both"/>
        <w:rPr>
          <w:rFonts w:ascii="Calibri" w:eastAsia="Calibri" w:hAnsi="Calibri" w:cs="Times New Roman"/>
        </w:rPr>
      </w:pPr>
    </w:p>
    <w:p w14:paraId="596BFFD2" w14:textId="1E2529A3" w:rsidR="007B7704" w:rsidRPr="007B7704" w:rsidRDefault="007B7704" w:rsidP="00331E2B">
      <w:pPr>
        <w:jc w:val="both"/>
        <w:rPr>
          <w:rFonts w:ascii="Calibri" w:eastAsia="Calibri" w:hAnsi="Calibri" w:cs="Times New Roman"/>
        </w:rPr>
      </w:pPr>
      <w:proofErr w:type="spellStart"/>
      <w:r w:rsidRPr="007B7704">
        <w:rPr>
          <w:rFonts w:ascii="Calibri" w:eastAsia="Calibri" w:hAnsi="Calibri" w:cs="Times New Roman"/>
        </w:rPr>
        <w:t>Zyromski</w:t>
      </w:r>
      <w:proofErr w:type="spellEnd"/>
      <w:r w:rsidRPr="007B7704">
        <w:rPr>
          <w:rFonts w:ascii="Calibri" w:eastAsia="Calibri" w:hAnsi="Calibri" w:cs="Times New Roman"/>
        </w:rPr>
        <w:t xml:space="preserve">, dans la continuité de Jules </w:t>
      </w:r>
      <w:proofErr w:type="spellStart"/>
      <w:r w:rsidRPr="007B7704">
        <w:rPr>
          <w:rFonts w:ascii="Calibri" w:eastAsia="Calibri" w:hAnsi="Calibri" w:cs="Times New Roman"/>
        </w:rPr>
        <w:t>Guesdes</w:t>
      </w:r>
      <w:proofErr w:type="spellEnd"/>
      <w:r w:rsidRPr="007B7704">
        <w:rPr>
          <w:rFonts w:ascii="Calibri" w:eastAsia="Calibri" w:hAnsi="Calibri" w:cs="Times New Roman"/>
        </w:rPr>
        <w:t xml:space="preserve">, est loin d’avoir sur la question laïque les positions de Marceau. Rappelons qu’en 1884, </w:t>
      </w:r>
      <w:proofErr w:type="spellStart"/>
      <w:r w:rsidRPr="007B7704">
        <w:rPr>
          <w:rFonts w:ascii="Calibri" w:eastAsia="Calibri" w:hAnsi="Calibri" w:cs="Times New Roman"/>
        </w:rPr>
        <w:t>Guesdes</w:t>
      </w:r>
      <w:proofErr w:type="spellEnd"/>
      <w:r w:rsidRPr="007B7704">
        <w:rPr>
          <w:rFonts w:ascii="Calibri" w:eastAsia="Calibri" w:hAnsi="Calibri" w:cs="Times New Roman"/>
        </w:rPr>
        <w:t xml:space="preserve"> avait écrit une brochure de formation intitulée </w:t>
      </w:r>
      <w:r w:rsidRPr="007B7704">
        <w:rPr>
          <w:rFonts w:ascii="Calibri" w:eastAsia="Calibri" w:hAnsi="Calibri" w:cs="Times New Roman"/>
          <w:i/>
        </w:rPr>
        <w:t>« Services publics et socialisme »</w:t>
      </w:r>
      <w:r w:rsidRPr="007B7704">
        <w:rPr>
          <w:rFonts w:ascii="Calibri" w:eastAsia="Calibri" w:hAnsi="Calibri" w:cs="Times New Roman"/>
        </w:rPr>
        <w:t xml:space="preserve"> où il opère des raccourcis saisissant sur l’histoire de l’enseignement en France, qui dans leur énoncé caricatural s’avèrent être des contre-</w:t>
      </w:r>
      <w:r w:rsidR="00041407" w:rsidRPr="007B7704">
        <w:rPr>
          <w:rFonts w:ascii="Calibri" w:eastAsia="Calibri" w:hAnsi="Calibri" w:cs="Times New Roman"/>
        </w:rPr>
        <w:t>vérités :</w:t>
      </w:r>
      <w:r w:rsidR="001F0B83">
        <w:rPr>
          <w:rStyle w:val="Appelnotedebasdep"/>
          <w:rFonts w:ascii="Calibri" w:eastAsia="Calibri" w:hAnsi="Calibri" w:cs="Times New Roman"/>
        </w:rPr>
        <w:footnoteReference w:id="22"/>
      </w:r>
    </w:p>
    <w:p w14:paraId="1F4205C4" w14:textId="4D857884" w:rsidR="007B7704" w:rsidRPr="007B7704" w:rsidRDefault="007B7704" w:rsidP="00331E2B">
      <w:pPr>
        <w:jc w:val="both"/>
        <w:rPr>
          <w:rFonts w:ascii="Calibri" w:eastAsia="Calibri" w:hAnsi="Calibri" w:cs="Times New Roman"/>
          <w:i/>
        </w:rPr>
      </w:pPr>
      <w:r w:rsidRPr="007B7704">
        <w:rPr>
          <w:rFonts w:ascii="Calibri" w:eastAsia="Calibri" w:hAnsi="Calibri" w:cs="Times New Roman"/>
          <w:i/>
        </w:rPr>
        <w:t xml:space="preserve">« A l'origine de l'Université nous trouvons le même intérêt dynastique, et le même intérêt de classe à l'origine de l'Instruction publique. C'est pour marquer les esprits à son chiffre impérial, pour napoléoniser la jeunesse, que le premier Bonaparte organise l'enseignement d'Etat. De même que c'est pour en finir avec l'ennemi d'avant 89 - que perpétuent et recrutent les écoles </w:t>
      </w:r>
      <w:r w:rsidR="00041407" w:rsidRPr="007B7704">
        <w:rPr>
          <w:rFonts w:ascii="Calibri" w:eastAsia="Calibri" w:hAnsi="Calibri" w:cs="Times New Roman"/>
          <w:i/>
        </w:rPr>
        <w:t>congréganistes,</w:t>
      </w:r>
      <w:r w:rsidR="00041407">
        <w:rPr>
          <w:rFonts w:ascii="Calibri" w:eastAsia="Calibri" w:hAnsi="Calibri" w:cs="Times New Roman"/>
          <w:i/>
        </w:rPr>
        <w:t xml:space="preserve"> </w:t>
      </w:r>
      <w:r w:rsidRPr="007B7704">
        <w:rPr>
          <w:rFonts w:ascii="Calibri" w:eastAsia="Calibri" w:hAnsi="Calibri" w:cs="Times New Roman"/>
          <w:i/>
        </w:rPr>
        <w:t>que la bourgeoisie républicaine confisque définitivement en 1881 la liberté de l'enseignement, et, d'industrie privée qu'elle était jusqu'alors, fait de l'instruction publique le monopole de l'Etat. »</w:t>
      </w:r>
    </w:p>
    <w:p w14:paraId="42E3E7F3" w14:textId="025A93E8" w:rsidR="007B7704" w:rsidRPr="007B7704" w:rsidRDefault="007B7704" w:rsidP="00331E2B">
      <w:pPr>
        <w:jc w:val="both"/>
        <w:rPr>
          <w:rFonts w:ascii="Calibri" w:eastAsia="Calibri" w:hAnsi="Calibri" w:cs="Times New Roman"/>
          <w:iCs/>
        </w:rPr>
      </w:pPr>
      <w:r w:rsidRPr="007B7704">
        <w:rPr>
          <w:rFonts w:ascii="Calibri" w:eastAsia="Calibri" w:hAnsi="Calibri" w:cs="Times New Roman"/>
          <w:iCs/>
        </w:rPr>
        <w:t xml:space="preserve">En fait, la loi du 1er mai 1802 (11 </w:t>
      </w:r>
      <w:proofErr w:type="gramStart"/>
      <w:r w:rsidRPr="007B7704">
        <w:rPr>
          <w:rFonts w:ascii="Calibri" w:eastAsia="Calibri" w:hAnsi="Calibri" w:cs="Times New Roman"/>
          <w:iCs/>
        </w:rPr>
        <w:t>floréal</w:t>
      </w:r>
      <w:proofErr w:type="gramEnd"/>
      <w:r w:rsidRPr="007B7704">
        <w:rPr>
          <w:rFonts w:ascii="Calibri" w:eastAsia="Calibri" w:hAnsi="Calibri" w:cs="Times New Roman"/>
          <w:iCs/>
        </w:rPr>
        <w:t xml:space="preserve"> an X) créant les lycées stipulait ceci :</w:t>
      </w:r>
      <w:r w:rsidR="001F0B83">
        <w:rPr>
          <w:rStyle w:val="Appelnotedebasdep"/>
          <w:rFonts w:ascii="Calibri" w:eastAsia="Calibri" w:hAnsi="Calibri" w:cs="Times New Roman"/>
          <w:iCs/>
        </w:rPr>
        <w:footnoteReference w:id="23"/>
      </w:r>
    </w:p>
    <w:p w14:paraId="3C463483" w14:textId="77777777" w:rsidR="007B7704" w:rsidRPr="007B7704" w:rsidRDefault="007B7704" w:rsidP="00331E2B">
      <w:pPr>
        <w:spacing w:after="0"/>
        <w:jc w:val="both"/>
        <w:rPr>
          <w:rFonts w:ascii="Calibri" w:eastAsia="Calibri" w:hAnsi="Calibri" w:cs="Times New Roman"/>
          <w:i/>
        </w:rPr>
      </w:pPr>
      <w:r w:rsidRPr="007B7704">
        <w:rPr>
          <w:rFonts w:ascii="Calibri" w:eastAsia="Calibri" w:hAnsi="Calibri" w:cs="Times New Roman"/>
          <w:i/>
        </w:rPr>
        <w:t>« L’instruction sera donnée,</w:t>
      </w:r>
    </w:p>
    <w:p w14:paraId="6C595A42" w14:textId="32438B50" w:rsidR="007B7704" w:rsidRPr="007B7704" w:rsidRDefault="007B7704" w:rsidP="00331E2B">
      <w:pPr>
        <w:spacing w:after="0"/>
        <w:jc w:val="both"/>
        <w:rPr>
          <w:rFonts w:ascii="Calibri" w:eastAsia="Calibri" w:hAnsi="Calibri" w:cs="Times New Roman"/>
          <w:i/>
        </w:rPr>
      </w:pPr>
      <w:r w:rsidRPr="007B7704">
        <w:rPr>
          <w:rFonts w:ascii="Calibri" w:eastAsia="Calibri" w:hAnsi="Calibri" w:cs="Times New Roman"/>
          <w:i/>
        </w:rPr>
        <w:t xml:space="preserve">1° Dans des écoles primaires établies par les </w:t>
      </w:r>
      <w:r w:rsidR="00041407" w:rsidRPr="007B7704">
        <w:rPr>
          <w:rFonts w:ascii="Calibri" w:eastAsia="Calibri" w:hAnsi="Calibri" w:cs="Times New Roman"/>
          <w:i/>
        </w:rPr>
        <w:t>communes ;</w:t>
      </w:r>
    </w:p>
    <w:p w14:paraId="3AE8798F" w14:textId="77777777" w:rsidR="007B7704" w:rsidRPr="007B7704" w:rsidRDefault="007B7704" w:rsidP="00331E2B">
      <w:pPr>
        <w:spacing w:after="0"/>
        <w:jc w:val="both"/>
        <w:rPr>
          <w:rFonts w:ascii="Calibri" w:eastAsia="Calibri" w:hAnsi="Calibri" w:cs="Times New Roman"/>
          <w:i/>
        </w:rPr>
      </w:pPr>
      <w:r w:rsidRPr="007B7704">
        <w:rPr>
          <w:rFonts w:ascii="Calibri" w:eastAsia="Calibri" w:hAnsi="Calibri" w:cs="Times New Roman"/>
          <w:i/>
        </w:rPr>
        <w:t>2° Dans des écoles secondaires établies par des communes ou tenues par des maîtres particuliers ;</w:t>
      </w:r>
    </w:p>
    <w:p w14:paraId="038C25DD" w14:textId="77777777" w:rsidR="007B7704" w:rsidRPr="007B7704" w:rsidRDefault="007B7704" w:rsidP="00331E2B">
      <w:pPr>
        <w:spacing w:after="0"/>
        <w:jc w:val="both"/>
        <w:rPr>
          <w:rFonts w:ascii="Calibri" w:eastAsia="Calibri" w:hAnsi="Calibri" w:cs="Times New Roman"/>
          <w:i/>
        </w:rPr>
      </w:pPr>
      <w:r w:rsidRPr="007B7704">
        <w:rPr>
          <w:rFonts w:ascii="Calibri" w:eastAsia="Calibri" w:hAnsi="Calibri" w:cs="Times New Roman"/>
          <w:i/>
        </w:rPr>
        <w:t>3° Dans des lycées et des écoles spéciales entretenus aux frais du trésor public. »</w:t>
      </w:r>
    </w:p>
    <w:p w14:paraId="32954AA1" w14:textId="77777777" w:rsidR="007B7704" w:rsidRPr="007B7704" w:rsidRDefault="007B7704" w:rsidP="00331E2B">
      <w:pPr>
        <w:jc w:val="both"/>
        <w:rPr>
          <w:rFonts w:ascii="Calibri" w:eastAsia="Calibri" w:hAnsi="Calibri" w:cs="Times New Roman"/>
        </w:rPr>
      </w:pPr>
    </w:p>
    <w:p w14:paraId="245CD6EF" w14:textId="77777777" w:rsidR="007B7704" w:rsidRPr="007B7704" w:rsidRDefault="007B7704" w:rsidP="00331E2B">
      <w:pPr>
        <w:jc w:val="both"/>
        <w:rPr>
          <w:rFonts w:ascii="Calibri" w:eastAsia="Calibri" w:hAnsi="Calibri" w:cs="Times New Roman"/>
          <w:iCs/>
        </w:rPr>
      </w:pPr>
      <w:r w:rsidRPr="007B7704">
        <w:rPr>
          <w:rFonts w:ascii="Calibri" w:eastAsia="Calibri" w:hAnsi="Calibri" w:cs="Times New Roman"/>
        </w:rPr>
        <w:t xml:space="preserve">L’Etat napoléonien ne prend en charge que 45 lycées destinés à former les élites de l’Armée et de l’administration bonapartiste. </w:t>
      </w:r>
      <w:r w:rsidRPr="007B7704">
        <w:rPr>
          <w:rFonts w:ascii="Calibri" w:eastAsia="Calibri" w:hAnsi="Calibri" w:cs="Times New Roman"/>
          <w:iCs/>
        </w:rPr>
        <w:t xml:space="preserve">La loi de 1802 abandonne un pouvoir important aux communes. Elles sont encouragées à faire appel à des congrégations religieuses pour le primaire. Sous l’Empire la création d’écoles secondaires catholiques, appelées petits séminaires, assurent un enseignement de milieux pauvres soit pour la robe soit pour l’épée, c’est à dire devenir membre du clergé ou épouser une carrière militaire ou administrative. </w:t>
      </w:r>
    </w:p>
    <w:p w14:paraId="18AE5D80" w14:textId="77FC910D" w:rsidR="007B7704" w:rsidRPr="007B7704" w:rsidRDefault="007B7704" w:rsidP="00331E2B">
      <w:pPr>
        <w:jc w:val="both"/>
        <w:rPr>
          <w:rFonts w:ascii="Calibri" w:eastAsia="Calibri" w:hAnsi="Calibri" w:cs="Times New Roman"/>
        </w:rPr>
      </w:pPr>
      <w:proofErr w:type="spellStart"/>
      <w:r w:rsidRPr="007B7704">
        <w:rPr>
          <w:rFonts w:ascii="Calibri" w:eastAsia="Calibri" w:hAnsi="Calibri" w:cs="Times New Roman"/>
        </w:rPr>
        <w:t>Guesdes</w:t>
      </w:r>
      <w:proofErr w:type="spellEnd"/>
      <w:r w:rsidRPr="007B7704">
        <w:rPr>
          <w:rFonts w:ascii="Calibri" w:eastAsia="Calibri" w:hAnsi="Calibri" w:cs="Times New Roman"/>
        </w:rPr>
        <w:t xml:space="preserve"> considère que le statut de fonctionnaire de l’Etat-patron, ce qu’est pour lui l’instituteur, </w:t>
      </w:r>
      <w:r w:rsidR="00EC6812">
        <w:rPr>
          <w:rFonts w:ascii="Calibri" w:eastAsia="Calibri" w:hAnsi="Calibri" w:cs="Times New Roman"/>
        </w:rPr>
        <w:t>n’</w:t>
      </w:r>
      <w:r w:rsidRPr="007B7704">
        <w:rPr>
          <w:rFonts w:ascii="Calibri" w:eastAsia="Calibri" w:hAnsi="Calibri" w:cs="Times New Roman"/>
        </w:rPr>
        <w:t xml:space="preserve">offre </w:t>
      </w:r>
      <w:r w:rsidR="00EC6812">
        <w:rPr>
          <w:rFonts w:ascii="Calibri" w:eastAsia="Calibri" w:hAnsi="Calibri" w:cs="Times New Roman"/>
        </w:rPr>
        <w:t xml:space="preserve">pas </w:t>
      </w:r>
      <w:r w:rsidRPr="007B7704">
        <w:rPr>
          <w:rFonts w:ascii="Calibri" w:eastAsia="Calibri" w:hAnsi="Calibri" w:cs="Times New Roman"/>
        </w:rPr>
        <w:t>un quelconque intérêt pour l’émancipation prolétarienne. Il ne lui vient pas à l’idée que le fonctionnaire puisse conquérir ses droits de citoyens, obtenir les libertés syndicales et politiques et faire évoluer l’institution scolaire dans le sens des intérêts du peuple et des enfants de prolétaires. Ce que la corporation des instituteurs a su gagner de haute lutte dans la période de développement du capitalisme et participer en première ligne à la construction du mouvement ouvrier moderne. La dialectique, Jules Guesde, il ne connait pas : les services publics en économie capitaliste sont donc à rejeter, ils sont inutiles au prolétariat dans la lutte pour son émancipation :</w:t>
      </w:r>
      <w:r w:rsidR="001F0B83">
        <w:rPr>
          <w:rStyle w:val="Appelnotedebasdep"/>
          <w:rFonts w:ascii="Calibri" w:eastAsia="Calibri" w:hAnsi="Calibri" w:cs="Times New Roman"/>
        </w:rPr>
        <w:footnoteReference w:id="24"/>
      </w:r>
    </w:p>
    <w:p w14:paraId="7445C6B2" w14:textId="2B9F8B6E" w:rsidR="007B7704" w:rsidRDefault="007B7704" w:rsidP="00331E2B">
      <w:pPr>
        <w:jc w:val="both"/>
        <w:rPr>
          <w:rFonts w:ascii="Calibri" w:eastAsia="Calibri" w:hAnsi="Calibri" w:cs="Times New Roman"/>
          <w:i/>
        </w:rPr>
      </w:pPr>
      <w:r w:rsidRPr="007B7704">
        <w:rPr>
          <w:rFonts w:ascii="Calibri" w:eastAsia="Calibri" w:hAnsi="Calibri" w:cs="Times New Roman"/>
          <w:i/>
        </w:rPr>
        <w:t>« Inutiles dans leurs conséquences, comme nous les avons trouvés étrangers dans leur source ou origine, au devenir collectiviste ou communiste, les services publics ne présentent, pour le Parti ouvrier et son objectif, que des dangers. Ils sont, dans une certaine mesure, l'ennemi, parce qu'ils fortifient l’ennemi : la bourgeoisie ou la classe capitaliste ; et qu'ils affaiblissent la classe ouvrière dont ils paralysent les mouvements. »</w:t>
      </w:r>
    </w:p>
    <w:p w14:paraId="22B4D5ED" w14:textId="77777777" w:rsidR="00605022" w:rsidRDefault="00605022" w:rsidP="00331E2B">
      <w:pPr>
        <w:jc w:val="both"/>
        <w:rPr>
          <w:rFonts w:ascii="Calibri" w:eastAsia="Calibri" w:hAnsi="Calibri" w:cs="Times New Roman"/>
          <w:i/>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E0760" w14:paraId="0D30ED2E" w14:textId="77777777" w:rsidTr="000E0760">
        <w:trPr>
          <w:jc w:val="center"/>
        </w:trPr>
        <w:tc>
          <w:tcPr>
            <w:tcW w:w="9062" w:type="dxa"/>
          </w:tcPr>
          <w:p w14:paraId="287FB0DC" w14:textId="77777777" w:rsidR="000E0760" w:rsidRDefault="000E0760" w:rsidP="000E0760">
            <w:pPr>
              <w:jc w:val="center"/>
              <w:rPr>
                <w:rFonts w:ascii="Calibri" w:eastAsia="Calibri" w:hAnsi="Calibri" w:cs="Times New Roman"/>
                <w:iCs/>
              </w:rPr>
            </w:pPr>
            <w:r>
              <w:rPr>
                <w:rFonts w:ascii="Calibri" w:eastAsia="Calibri" w:hAnsi="Calibri" w:cs="Times New Roman"/>
                <w:iCs/>
                <w:noProof/>
              </w:rPr>
              <w:drawing>
                <wp:inline distT="0" distB="0" distL="0" distR="0" wp14:anchorId="04A0F2CE" wp14:editId="236BAADD">
                  <wp:extent cx="2289600" cy="3600000"/>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a:extLst>
                              <a:ext uri="{28A0092B-C50C-407E-A947-70E740481C1C}">
                                <a14:useLocalDpi xmlns:a14="http://schemas.microsoft.com/office/drawing/2010/main" val="0"/>
                              </a:ext>
                            </a:extLst>
                          </a:blip>
                          <a:stretch>
                            <a:fillRect/>
                          </a:stretch>
                        </pic:blipFill>
                        <pic:spPr>
                          <a:xfrm>
                            <a:off x="0" y="0"/>
                            <a:ext cx="2289600" cy="3600000"/>
                          </a:xfrm>
                          <a:prstGeom prst="rect">
                            <a:avLst/>
                          </a:prstGeom>
                        </pic:spPr>
                      </pic:pic>
                    </a:graphicData>
                  </a:graphic>
                </wp:inline>
              </w:drawing>
            </w:r>
          </w:p>
          <w:p w14:paraId="45C76315" w14:textId="69D7A5FB" w:rsidR="000E0760" w:rsidRPr="00361E89" w:rsidRDefault="000E0760" w:rsidP="000E0760">
            <w:pPr>
              <w:jc w:val="center"/>
              <w:rPr>
                <w:rFonts w:ascii="Calibri" w:eastAsia="Calibri" w:hAnsi="Calibri" w:cs="Times New Roman"/>
                <w:i/>
                <w:sz w:val="20"/>
                <w:szCs w:val="20"/>
              </w:rPr>
            </w:pPr>
            <w:r w:rsidRPr="00361E89">
              <w:rPr>
                <w:rFonts w:ascii="Calibri" w:eastAsia="Calibri" w:hAnsi="Calibri" w:cs="Times New Roman"/>
                <w:i/>
                <w:sz w:val="20"/>
                <w:szCs w:val="20"/>
              </w:rPr>
              <w:t xml:space="preserve">Jules </w:t>
            </w:r>
            <w:proofErr w:type="spellStart"/>
            <w:r w:rsidRPr="00361E89">
              <w:rPr>
                <w:rFonts w:ascii="Calibri" w:eastAsia="Calibri" w:hAnsi="Calibri" w:cs="Times New Roman"/>
                <w:i/>
                <w:sz w:val="20"/>
                <w:szCs w:val="20"/>
              </w:rPr>
              <w:t>Guesdes</w:t>
            </w:r>
            <w:proofErr w:type="spellEnd"/>
            <w:r w:rsidRPr="00361E89">
              <w:rPr>
                <w:rFonts w:ascii="Calibri" w:eastAsia="Calibri" w:hAnsi="Calibri" w:cs="Times New Roman"/>
                <w:i/>
                <w:sz w:val="20"/>
                <w:szCs w:val="20"/>
              </w:rPr>
              <w:t xml:space="preserve"> (1845-1922)</w:t>
            </w:r>
          </w:p>
        </w:tc>
      </w:tr>
    </w:tbl>
    <w:p w14:paraId="4E4DCEFD" w14:textId="77777777" w:rsidR="000E0760" w:rsidRPr="000E0760" w:rsidRDefault="000E0760" w:rsidP="00331E2B">
      <w:pPr>
        <w:jc w:val="both"/>
        <w:rPr>
          <w:rFonts w:ascii="Calibri" w:eastAsia="Calibri" w:hAnsi="Calibri" w:cs="Times New Roman"/>
          <w:iCs/>
        </w:rPr>
      </w:pPr>
    </w:p>
    <w:p w14:paraId="52FE2F31" w14:textId="77777777" w:rsidR="00605022" w:rsidRDefault="00605022" w:rsidP="00331E2B">
      <w:pPr>
        <w:jc w:val="both"/>
        <w:rPr>
          <w:rFonts w:ascii="Calibri" w:eastAsia="Calibri" w:hAnsi="Calibri" w:cs="Times New Roman"/>
        </w:rPr>
      </w:pPr>
    </w:p>
    <w:p w14:paraId="33E49AA5" w14:textId="0E7FAC35"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Dans un article intitulé </w:t>
      </w:r>
      <w:r w:rsidRPr="007B7704">
        <w:rPr>
          <w:rFonts w:ascii="Calibri" w:eastAsia="Calibri" w:hAnsi="Calibri" w:cs="Times New Roman"/>
          <w:i/>
        </w:rPr>
        <w:t>« Laïcisation à faire »,</w:t>
      </w:r>
      <w:r w:rsidRPr="007B7704">
        <w:rPr>
          <w:rFonts w:ascii="Calibri" w:eastAsia="Calibri" w:hAnsi="Calibri" w:cs="Times New Roman"/>
        </w:rPr>
        <w:t xml:space="preserve"> publié dans le journal </w:t>
      </w:r>
      <w:r w:rsidRPr="007B7704">
        <w:rPr>
          <w:rFonts w:ascii="Calibri" w:eastAsia="Calibri" w:hAnsi="Calibri" w:cs="Times New Roman"/>
          <w:i/>
        </w:rPr>
        <w:t>« Le Socialiste »</w:t>
      </w:r>
      <w:r w:rsidRPr="007B7704">
        <w:rPr>
          <w:rFonts w:ascii="Calibri" w:eastAsia="Calibri" w:hAnsi="Calibri" w:cs="Times New Roman"/>
        </w:rPr>
        <w:t xml:space="preserve"> le 22 octobre 1887, il écrit :</w:t>
      </w:r>
    </w:p>
    <w:p w14:paraId="640D68B5" w14:textId="77777777" w:rsidR="007B7704" w:rsidRPr="007B7704" w:rsidRDefault="007B7704" w:rsidP="00331E2B">
      <w:pPr>
        <w:jc w:val="both"/>
        <w:rPr>
          <w:rFonts w:ascii="Calibri" w:eastAsia="Calibri" w:hAnsi="Calibri" w:cs="Times New Roman"/>
          <w:i/>
        </w:rPr>
      </w:pPr>
      <w:r w:rsidRPr="007B7704">
        <w:rPr>
          <w:rFonts w:ascii="Calibri" w:eastAsia="Calibri" w:hAnsi="Calibri" w:cs="Times New Roman"/>
          <w:i/>
        </w:rPr>
        <w:t>« La laïcisation de l'instruction primaire, dont ne veut pas notre République bourgeoise, n'est que la substitution d'une religion à une autre. C'est la foi capitaliste qu'il s'agit de mettre, dans le cerveau en formation de la France ouvrière, au lieu et place de la foi chrétienne, pour la plus grande sécurité et pour le plus grand profit de ses exploiteurs économiques et politiques. »</w:t>
      </w:r>
    </w:p>
    <w:p w14:paraId="7176CD81" w14:textId="77777777"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En s’appuyant sur les limites de la laïcité bourgeoise à la Jules Ferry, par exemple le contenu des manuels officiels imposés aux instituteurs, ou la formation nationaliste des esprits dans la perspective de la revanche de 1870, il demande qu’on mette à la porte de l’école la pire des religions, celle du capital. Mais dans la période transitoire où le prolétariat n’a pas aboli la propriété privée que fait-on de l’école ? Au-delà de la condamnation sectaire, silence absolu du guesdisme. </w:t>
      </w:r>
    </w:p>
    <w:p w14:paraId="75B6C153" w14:textId="77777777"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Dans le courant anarcho-syndicaliste à l’époque on essaie de donner un contenu concret à la question de l’indépendance de l’école par rapport à l’Etat. La gestion proprement administrative de l’école pourrait être contrôlée par le syndicalisme ouvrier et les bourses du travail. Sous quel régime ? Peut-on imaginer que l’école soit administrée par le mouvement ouvrier organisé dans une situation générale où les moyens de production sont toujours aux mains de la bourgeoisie ? </w:t>
      </w:r>
    </w:p>
    <w:p w14:paraId="7F2389E8" w14:textId="77777777" w:rsidR="007B7704" w:rsidRPr="007B7704" w:rsidRDefault="007B7704" w:rsidP="00331E2B">
      <w:pPr>
        <w:jc w:val="both"/>
        <w:rPr>
          <w:rFonts w:ascii="Calibri" w:eastAsia="Calibri" w:hAnsi="Calibri" w:cs="Times New Roman"/>
        </w:rPr>
      </w:pPr>
    </w:p>
    <w:p w14:paraId="116E73C2" w14:textId="7C653EA4" w:rsidR="007B7704" w:rsidRDefault="007B7704" w:rsidP="00331E2B">
      <w:pPr>
        <w:jc w:val="both"/>
        <w:rPr>
          <w:rFonts w:ascii="Calibri" w:eastAsia="Calibri" w:hAnsi="Calibri" w:cs="Times New Roman"/>
          <w:b/>
          <w:bCs/>
          <w:color w:val="FF0000"/>
        </w:rPr>
      </w:pPr>
      <w:bookmarkStart w:id="9" w:name="chap7"/>
      <w:bookmarkEnd w:id="9"/>
      <w:r w:rsidRPr="009B3960">
        <w:rPr>
          <w:rFonts w:ascii="Calibri" w:eastAsia="Calibri" w:hAnsi="Calibri" w:cs="Times New Roman"/>
          <w:b/>
          <w:bCs/>
          <w:color w:val="FF0000"/>
        </w:rPr>
        <w:t>PCF, du sectarisme guesdiste à la main tendue.</w:t>
      </w:r>
    </w:p>
    <w:p w14:paraId="53212398" w14:textId="77777777" w:rsidR="00605022" w:rsidRDefault="00605022" w:rsidP="00331E2B">
      <w:pPr>
        <w:jc w:val="both"/>
        <w:rPr>
          <w:rFonts w:ascii="Calibri" w:eastAsia="Calibri" w:hAnsi="Calibri" w:cs="Times New Roman"/>
          <w:b/>
          <w:bCs/>
          <w:color w:val="FF000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04368" w14:paraId="04DAE8FB" w14:textId="77777777" w:rsidTr="00704368">
        <w:trPr>
          <w:jc w:val="center"/>
        </w:trPr>
        <w:tc>
          <w:tcPr>
            <w:tcW w:w="9062" w:type="dxa"/>
          </w:tcPr>
          <w:p w14:paraId="62AB39DD" w14:textId="77777777" w:rsidR="00704368" w:rsidRDefault="00704368" w:rsidP="00704368">
            <w:pPr>
              <w:jc w:val="center"/>
              <w:rPr>
                <w:rFonts w:ascii="Calibri" w:eastAsia="Calibri" w:hAnsi="Calibri" w:cs="Times New Roman"/>
                <w:b/>
                <w:bCs/>
                <w:color w:val="FF0000"/>
              </w:rPr>
            </w:pPr>
            <w:r>
              <w:rPr>
                <w:rFonts w:ascii="Calibri" w:eastAsia="Calibri" w:hAnsi="Calibri" w:cs="Times New Roman"/>
                <w:b/>
                <w:bCs/>
                <w:noProof/>
                <w:color w:val="FF0000"/>
              </w:rPr>
              <w:drawing>
                <wp:inline distT="0" distB="0" distL="0" distR="0" wp14:anchorId="1815D1F9" wp14:editId="3C590ADA">
                  <wp:extent cx="3594100" cy="359410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a:extLst>
                              <a:ext uri="{28A0092B-C50C-407E-A947-70E740481C1C}">
                                <a14:useLocalDpi xmlns:a14="http://schemas.microsoft.com/office/drawing/2010/main" val="0"/>
                              </a:ext>
                            </a:extLst>
                          </a:blip>
                          <a:stretch>
                            <a:fillRect/>
                          </a:stretch>
                        </pic:blipFill>
                        <pic:spPr>
                          <a:xfrm>
                            <a:off x="0" y="0"/>
                            <a:ext cx="3594100" cy="3594100"/>
                          </a:xfrm>
                          <a:prstGeom prst="rect">
                            <a:avLst/>
                          </a:prstGeom>
                        </pic:spPr>
                      </pic:pic>
                    </a:graphicData>
                  </a:graphic>
                </wp:inline>
              </w:drawing>
            </w:r>
          </w:p>
          <w:p w14:paraId="7A50B273" w14:textId="08515A77" w:rsidR="00704368" w:rsidRPr="00704368" w:rsidRDefault="00704368" w:rsidP="00704368">
            <w:pPr>
              <w:jc w:val="center"/>
              <w:rPr>
                <w:rFonts w:ascii="Calibri" w:eastAsia="Calibri" w:hAnsi="Calibri" w:cs="Times New Roman"/>
                <w:i/>
                <w:iCs/>
                <w:color w:val="FF0000"/>
                <w:sz w:val="20"/>
                <w:szCs w:val="20"/>
              </w:rPr>
            </w:pPr>
            <w:r w:rsidRPr="00704368">
              <w:rPr>
                <w:rFonts w:ascii="Calibri" w:eastAsia="Calibri" w:hAnsi="Calibri" w:cs="Times New Roman"/>
                <w:i/>
                <w:iCs/>
                <w:sz w:val="20"/>
                <w:szCs w:val="20"/>
              </w:rPr>
              <w:t>Thorez dans la période ultra gauche de l’Internationale, renvoyant dos à dos l’école catholique et l’école républicaine…</w:t>
            </w:r>
          </w:p>
        </w:tc>
      </w:tr>
    </w:tbl>
    <w:p w14:paraId="5E31F97A" w14:textId="77777777" w:rsidR="00704368" w:rsidRPr="009B3960" w:rsidRDefault="00704368" w:rsidP="00331E2B">
      <w:pPr>
        <w:jc w:val="both"/>
        <w:rPr>
          <w:rFonts w:ascii="Calibri" w:eastAsia="Calibri" w:hAnsi="Calibri" w:cs="Times New Roman"/>
          <w:b/>
          <w:bCs/>
          <w:color w:val="FF0000"/>
        </w:rPr>
      </w:pPr>
    </w:p>
    <w:p w14:paraId="1D206253" w14:textId="77777777" w:rsidR="00605022" w:rsidRDefault="00605022" w:rsidP="00331E2B">
      <w:pPr>
        <w:jc w:val="both"/>
        <w:rPr>
          <w:rFonts w:ascii="Calibri" w:eastAsia="Calibri" w:hAnsi="Calibri" w:cs="Times New Roman"/>
        </w:rPr>
      </w:pPr>
    </w:p>
    <w:p w14:paraId="555B914C" w14:textId="395F6E89"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Sur la question laïque et de l’enseignement en général la direction du PCF ne sera pas regardante sur les tournants à 180°. Nous avons fait un développement sur l’attitude du guesdisme sur la question scolaire et la laïcité, car dans la période de refus du Front Unique Ouvrier qui fait porter à la social-démocratie la responsabilité de la victoire du fascisme, Maurice Thorez qui applique la ligne de Moscou, fera reprendre par son parti les dérives sectaires du guesdisme : l’école congréganiste catholique et l’école laïque bourgeoisie sont toutes deux accusées de formater intellectuellement les enfants du peuple. Toutefois le chemin est difficile pour faire passer cette ligne et la direction Thorez va se heurter à l’unité syndicale </w:t>
      </w:r>
      <w:r w:rsidR="00EC6812">
        <w:rPr>
          <w:rFonts w:ascii="Calibri" w:eastAsia="Calibri" w:hAnsi="Calibri" w:cs="Times New Roman"/>
        </w:rPr>
        <w:t xml:space="preserve">dans la profession enseignante </w:t>
      </w:r>
      <w:r w:rsidRPr="007B7704">
        <w:rPr>
          <w:rFonts w:ascii="Calibri" w:eastAsia="Calibri" w:hAnsi="Calibri" w:cs="Times New Roman"/>
        </w:rPr>
        <w:t>qui est alors une réalité concrète.</w:t>
      </w:r>
    </w:p>
    <w:p w14:paraId="34E1F6D0" w14:textId="77777777"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L’estafette de Thorez Georges </w:t>
      </w:r>
      <w:proofErr w:type="spellStart"/>
      <w:r w:rsidRPr="007B7704">
        <w:rPr>
          <w:rFonts w:ascii="Calibri" w:eastAsia="Calibri" w:hAnsi="Calibri" w:cs="Times New Roman"/>
        </w:rPr>
        <w:t>Fournial</w:t>
      </w:r>
      <w:proofErr w:type="spellEnd"/>
      <w:r w:rsidRPr="007B7704">
        <w:rPr>
          <w:rFonts w:ascii="Calibri" w:eastAsia="Calibri" w:hAnsi="Calibri" w:cs="Times New Roman"/>
        </w:rPr>
        <w:t xml:space="preserve"> va rencontrer chez les instituteurs communistes de vraies résistances. Déjà ils sont attachés à leur unité de corps et une poignée de cadres syndicalistes-révolutionnaires de la CGTU ont construit une Fédération Unitaire de l’Enseignement née en 1919 qui reconnait le droit de tendance. Le parti stalinien veut maintenir la scission confédérale avec la CGT réformiste et une fédération unitaire qui reconnait aux réformistes ou à d’autres courants le droit de s’organiser en son sein et d’y défendre leurs points de vue sur l’enseignement, cela fait désordre dans la </w:t>
      </w:r>
      <w:r w:rsidRPr="007B7704">
        <w:rPr>
          <w:rFonts w:ascii="Calibri" w:eastAsia="Calibri" w:hAnsi="Calibri" w:cs="Times New Roman"/>
          <w:i/>
          <w:iCs/>
        </w:rPr>
        <w:t>« bolchévisation ».</w:t>
      </w:r>
      <w:r w:rsidRPr="007B7704">
        <w:rPr>
          <w:rFonts w:ascii="Calibri" w:eastAsia="Calibri" w:hAnsi="Calibri" w:cs="Times New Roman"/>
        </w:rPr>
        <w:t xml:space="preserve"> Ils constituent une tendance, les MOR (Minorités Oppositionnels Révolutionnaires) qui restera minoritaires même chez les instituteurs communistes. Et aux congrès de 1926 et 1927, les instituteurs communistes préfèreront confier la direction de la Fédération au syndicaliste révolutionnaire et laïque Maurice </w:t>
      </w:r>
      <w:proofErr w:type="spellStart"/>
      <w:r w:rsidRPr="007B7704">
        <w:rPr>
          <w:rFonts w:ascii="Calibri" w:eastAsia="Calibri" w:hAnsi="Calibri" w:cs="Times New Roman"/>
        </w:rPr>
        <w:t>Dommanget</w:t>
      </w:r>
      <w:proofErr w:type="spellEnd"/>
      <w:r w:rsidRPr="007B7704">
        <w:rPr>
          <w:rFonts w:ascii="Calibri" w:eastAsia="Calibri" w:hAnsi="Calibri" w:cs="Times New Roman"/>
        </w:rPr>
        <w:t>, garant de son unité et de ses principes contre la position de leur parti. Il quittera d’ailleurs le PCF en 1929.</w:t>
      </w:r>
    </w:p>
    <w:p w14:paraId="5BC65A1C" w14:textId="7E68DAD9" w:rsidR="007B7704" w:rsidRDefault="007B7704" w:rsidP="00331E2B">
      <w:pPr>
        <w:jc w:val="both"/>
        <w:rPr>
          <w:rFonts w:ascii="Calibri" w:eastAsia="Calibri" w:hAnsi="Calibri" w:cs="Times New Roman"/>
          <w:i/>
        </w:rPr>
      </w:pPr>
      <w:r w:rsidRPr="007B7704">
        <w:rPr>
          <w:rFonts w:ascii="Calibri" w:eastAsia="Calibri" w:hAnsi="Calibri" w:cs="Times New Roman"/>
          <w:iCs/>
        </w:rPr>
        <w:t xml:space="preserve">Les émeutes du 6 février 1934 changent la donne : l’Internationale à la botte de Staline doit changer de position ; au sein des partis ouvriers la pression prolétarienne est forte pour aller vers un gouvernement d’Alliance SFIO-PCF : la Gauche Révolutionnaire créée par les </w:t>
      </w:r>
      <w:proofErr w:type="spellStart"/>
      <w:r w:rsidRPr="007B7704">
        <w:rPr>
          <w:rFonts w:ascii="Calibri" w:eastAsia="Calibri" w:hAnsi="Calibri" w:cs="Times New Roman"/>
          <w:iCs/>
        </w:rPr>
        <w:t>pivertistes</w:t>
      </w:r>
      <w:proofErr w:type="spellEnd"/>
      <w:r w:rsidRPr="007B7704">
        <w:rPr>
          <w:rFonts w:ascii="Calibri" w:eastAsia="Calibri" w:hAnsi="Calibri" w:cs="Times New Roman"/>
          <w:iCs/>
        </w:rPr>
        <w:t xml:space="preserve"> au congrès de Mulhouse de 1935 en exprime la nécessité. La direction Thorez-Duclos mène un combat acharné pour ouvrir la politique des partis ouvriers en direction du parti radical-socialiste, et de ce fait lier les aspirations prolétariennes à la politique de collaboration de classe du Front Populaire. La célèbre tribune du 27 mai 1936 de Marceau Pivert </w:t>
      </w:r>
      <w:r w:rsidRPr="007B7704">
        <w:rPr>
          <w:rFonts w:ascii="Calibri" w:eastAsia="Calibri" w:hAnsi="Calibri" w:cs="Times New Roman"/>
          <w:i/>
        </w:rPr>
        <w:t>« Tout est possible »,</w:t>
      </w:r>
      <w:r w:rsidRPr="007B7704">
        <w:rPr>
          <w:rFonts w:ascii="Calibri" w:eastAsia="Calibri" w:hAnsi="Calibri" w:cs="Times New Roman"/>
          <w:iCs/>
        </w:rPr>
        <w:t xml:space="preserve"> </w:t>
      </w:r>
      <w:r w:rsidR="001F0B83">
        <w:rPr>
          <w:rFonts w:ascii="Calibri" w:eastAsia="Calibri" w:hAnsi="Calibri" w:cs="Times New Roman"/>
          <w:iCs/>
        </w:rPr>
        <w:t xml:space="preserve">rencontre l’opposition de </w:t>
      </w:r>
      <w:r w:rsidRPr="007B7704">
        <w:rPr>
          <w:rFonts w:ascii="Calibri" w:eastAsia="Calibri" w:hAnsi="Calibri" w:cs="Times New Roman"/>
          <w:iCs/>
        </w:rPr>
        <w:t xml:space="preserve">la direction stalinienne </w:t>
      </w:r>
      <w:r w:rsidR="001F0B83">
        <w:rPr>
          <w:rFonts w:ascii="Calibri" w:eastAsia="Calibri" w:hAnsi="Calibri" w:cs="Times New Roman"/>
          <w:iCs/>
        </w:rPr>
        <w:t>qui lui</w:t>
      </w:r>
      <w:r w:rsidRPr="007B7704">
        <w:rPr>
          <w:rFonts w:ascii="Calibri" w:eastAsia="Calibri" w:hAnsi="Calibri" w:cs="Times New Roman"/>
          <w:iCs/>
        </w:rPr>
        <w:t xml:space="preserve"> répond dans l’éditorial signé Marcel </w:t>
      </w:r>
      <w:proofErr w:type="spellStart"/>
      <w:r w:rsidRPr="007B7704">
        <w:rPr>
          <w:rFonts w:ascii="Calibri" w:eastAsia="Calibri" w:hAnsi="Calibri" w:cs="Times New Roman"/>
          <w:iCs/>
        </w:rPr>
        <w:t>Gitton</w:t>
      </w:r>
      <w:proofErr w:type="spellEnd"/>
      <w:r w:rsidRPr="007B7704">
        <w:rPr>
          <w:rFonts w:ascii="Calibri" w:eastAsia="Calibri" w:hAnsi="Calibri" w:cs="Times New Roman"/>
          <w:iCs/>
        </w:rPr>
        <w:t xml:space="preserve"> le 29 juin dans l’Humanité : </w:t>
      </w:r>
      <w:r w:rsidRPr="001F0B83">
        <w:rPr>
          <w:rFonts w:ascii="Calibri" w:eastAsia="Calibri" w:hAnsi="Calibri" w:cs="Times New Roman"/>
          <w:i/>
        </w:rPr>
        <w:t>non ! tout n’est pas possible ! </w:t>
      </w:r>
    </w:p>
    <w:p w14:paraId="17A0A8BA" w14:textId="77777777" w:rsidR="00605022" w:rsidRPr="001F0B83" w:rsidRDefault="00605022" w:rsidP="00331E2B">
      <w:pPr>
        <w:jc w:val="both"/>
        <w:rPr>
          <w:rFonts w:ascii="Calibri" w:eastAsia="Calibri" w:hAnsi="Calibri" w:cs="Times New Roman"/>
          <w:i/>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02465" w14:paraId="37F64048" w14:textId="77777777" w:rsidTr="00800906">
        <w:trPr>
          <w:jc w:val="center"/>
        </w:trPr>
        <w:tc>
          <w:tcPr>
            <w:tcW w:w="9062" w:type="dxa"/>
          </w:tcPr>
          <w:p w14:paraId="4493924C" w14:textId="77777777" w:rsidR="00602465" w:rsidRDefault="00602465" w:rsidP="00602465">
            <w:pPr>
              <w:jc w:val="center"/>
              <w:rPr>
                <w:rFonts w:ascii="Calibri" w:eastAsia="Calibri" w:hAnsi="Calibri" w:cs="Times New Roman"/>
              </w:rPr>
            </w:pPr>
            <w:r>
              <w:rPr>
                <w:rFonts w:ascii="Calibri" w:eastAsia="Calibri" w:hAnsi="Calibri" w:cs="Times New Roman"/>
                <w:noProof/>
              </w:rPr>
              <w:drawing>
                <wp:inline distT="0" distB="0" distL="0" distR="0" wp14:anchorId="3B405205" wp14:editId="5943DAC0">
                  <wp:extent cx="3238500" cy="2336800"/>
                  <wp:effectExtent l="0" t="0" r="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5">
                            <a:extLst>
                              <a:ext uri="{28A0092B-C50C-407E-A947-70E740481C1C}">
                                <a14:useLocalDpi xmlns:a14="http://schemas.microsoft.com/office/drawing/2010/main" val="0"/>
                              </a:ext>
                            </a:extLst>
                          </a:blip>
                          <a:stretch>
                            <a:fillRect/>
                          </a:stretch>
                        </pic:blipFill>
                        <pic:spPr>
                          <a:xfrm>
                            <a:off x="0" y="0"/>
                            <a:ext cx="3238500" cy="2336800"/>
                          </a:xfrm>
                          <a:prstGeom prst="rect">
                            <a:avLst/>
                          </a:prstGeom>
                        </pic:spPr>
                      </pic:pic>
                    </a:graphicData>
                  </a:graphic>
                </wp:inline>
              </w:drawing>
            </w:r>
          </w:p>
          <w:p w14:paraId="2DB5F149" w14:textId="17092B50" w:rsidR="00602465" w:rsidRPr="00602465" w:rsidRDefault="00602465" w:rsidP="00602465">
            <w:pPr>
              <w:jc w:val="center"/>
              <w:rPr>
                <w:rFonts w:ascii="Calibri" w:eastAsia="Calibri" w:hAnsi="Calibri" w:cs="Times New Roman"/>
                <w:i/>
                <w:iCs/>
                <w:sz w:val="20"/>
                <w:szCs w:val="20"/>
              </w:rPr>
            </w:pPr>
            <w:r w:rsidRPr="00602465">
              <w:rPr>
                <w:rFonts w:ascii="Calibri" w:eastAsia="Calibri" w:hAnsi="Calibri" w:cs="Times New Roman"/>
                <w:i/>
                <w:iCs/>
                <w:sz w:val="20"/>
                <w:szCs w:val="20"/>
              </w:rPr>
              <w:t>Juin 1936 : « Tout est possible ! »</w:t>
            </w:r>
          </w:p>
        </w:tc>
      </w:tr>
    </w:tbl>
    <w:p w14:paraId="3ED2D352" w14:textId="77777777" w:rsidR="00602465" w:rsidRDefault="00602465" w:rsidP="00331E2B">
      <w:pPr>
        <w:jc w:val="both"/>
        <w:rPr>
          <w:rFonts w:ascii="Calibri" w:eastAsia="Calibri" w:hAnsi="Calibri" w:cs="Times New Roman"/>
        </w:rPr>
      </w:pPr>
    </w:p>
    <w:p w14:paraId="637BC820" w14:textId="0D34D4C2"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Le 17 avril 1936, Maurice Thorez, fait à la radio un appel à la collaboration </w:t>
      </w:r>
      <w:r w:rsidRPr="007B7704">
        <w:rPr>
          <w:rFonts w:ascii="Calibri" w:eastAsia="Calibri" w:hAnsi="Calibri" w:cs="Times New Roman"/>
          <w:i/>
          <w:iCs/>
        </w:rPr>
        <w:t>« entre travailleurs communistes et catholiques »</w:t>
      </w:r>
      <w:r w:rsidRPr="007B7704">
        <w:rPr>
          <w:rFonts w:ascii="Calibri" w:eastAsia="Calibri" w:hAnsi="Calibri" w:cs="Times New Roman"/>
        </w:rPr>
        <w:t xml:space="preserve">, troublant le romancier catholique François Mauriac dans sa paisible retraite littéraire de Bordeaux et qui trouve la proposition pour le moins incongrue. Le 27 octobre 1937, dans une assemblée d'information de cadres communistes de la Région parisienne, il développe ce thème et annonce la résolution du Parti Communiste de </w:t>
      </w:r>
      <w:r w:rsidRPr="007B7704">
        <w:rPr>
          <w:rFonts w:ascii="Calibri" w:eastAsia="Calibri" w:hAnsi="Calibri" w:cs="Times New Roman"/>
          <w:i/>
          <w:iCs/>
        </w:rPr>
        <w:t>« persévérer dans cette politique de la main tendue aux catholiques »</w:t>
      </w:r>
      <w:r w:rsidRPr="007B7704">
        <w:rPr>
          <w:rFonts w:ascii="Calibri" w:eastAsia="Calibri" w:hAnsi="Calibri" w:cs="Times New Roman"/>
        </w:rPr>
        <w:t xml:space="preserve">. Marceau met le doigt sur une évolution du PCF sur la question laïque, qu'il va dans une brochure SFIO démonter point par point. Dans la polémique contre Thorez, Marceau démontre que la position du secrétaire général est totalement étrangère à la conception du matérialisme historique, qu'il s'agit non pas d'une ouverture aux travailleurs chrétiens, qui s'étend du reste jusqu'aux </w:t>
      </w:r>
      <w:r w:rsidRPr="007B7704">
        <w:rPr>
          <w:rFonts w:ascii="Calibri" w:eastAsia="Calibri" w:hAnsi="Calibri" w:cs="Times New Roman"/>
          <w:i/>
          <w:iCs/>
        </w:rPr>
        <w:t>« frères »</w:t>
      </w:r>
      <w:r w:rsidRPr="007B7704">
        <w:rPr>
          <w:rFonts w:ascii="Calibri" w:eastAsia="Calibri" w:hAnsi="Calibri" w:cs="Times New Roman"/>
        </w:rPr>
        <w:t xml:space="preserve"> Croix de Feu, mais d'une ouverture à l'Eglise et aux organisations qu'elle promeut dans le mouvement ouvrier, les tenants de sa doctrine sociale s'inspirant du pape Léon XIII et de </w:t>
      </w:r>
      <w:r w:rsidRPr="007B7704">
        <w:rPr>
          <w:rFonts w:ascii="Calibri" w:eastAsia="Calibri" w:hAnsi="Calibri" w:cs="Times New Roman"/>
          <w:i/>
          <w:iCs/>
        </w:rPr>
        <w:t>"</w:t>
      </w:r>
      <w:proofErr w:type="spellStart"/>
      <w:r w:rsidRPr="007B7704">
        <w:rPr>
          <w:rFonts w:ascii="Calibri" w:eastAsia="Calibri" w:hAnsi="Calibri" w:cs="Times New Roman"/>
          <w:i/>
          <w:iCs/>
        </w:rPr>
        <w:t>rerum</w:t>
      </w:r>
      <w:proofErr w:type="spellEnd"/>
      <w:r w:rsidRPr="007B7704">
        <w:rPr>
          <w:rFonts w:ascii="Calibri" w:eastAsia="Calibri" w:hAnsi="Calibri" w:cs="Times New Roman"/>
          <w:i/>
          <w:iCs/>
        </w:rPr>
        <w:t xml:space="preserve"> </w:t>
      </w:r>
      <w:proofErr w:type="spellStart"/>
      <w:r w:rsidRPr="007B7704">
        <w:rPr>
          <w:rFonts w:ascii="Calibri" w:eastAsia="Calibri" w:hAnsi="Calibri" w:cs="Times New Roman"/>
          <w:i/>
          <w:iCs/>
        </w:rPr>
        <w:t>novarum</w:t>
      </w:r>
      <w:proofErr w:type="spellEnd"/>
      <w:r w:rsidRPr="007B7704">
        <w:rPr>
          <w:rFonts w:ascii="Calibri" w:eastAsia="Calibri" w:hAnsi="Calibri" w:cs="Times New Roman"/>
          <w:i/>
          <w:iCs/>
        </w:rPr>
        <w:t>".</w:t>
      </w:r>
      <w:r w:rsidRPr="007B7704">
        <w:rPr>
          <w:rFonts w:ascii="Calibri" w:eastAsia="Calibri" w:hAnsi="Calibri" w:cs="Times New Roman"/>
        </w:rPr>
        <w:t xml:space="preserve"> Nous sommes en face d'une évolution du PCF qui va bien au-delà de la stricte question laïque, il s'agit d'un glissement qui va concerner toute la politique stalinienne dans la période de la guerre </w:t>
      </w:r>
      <w:r w:rsidRPr="007B7704">
        <w:rPr>
          <w:rFonts w:ascii="Calibri" w:eastAsia="Calibri" w:hAnsi="Calibri" w:cs="Times New Roman"/>
          <w:i/>
          <w:iCs/>
        </w:rPr>
        <w:t>("Celui qui croyait au ciel et celui qui n'y croyait pas"</w:t>
      </w:r>
      <w:r w:rsidRPr="007B7704">
        <w:rPr>
          <w:rFonts w:ascii="Calibri" w:eastAsia="Calibri" w:hAnsi="Calibri" w:cs="Times New Roman"/>
        </w:rPr>
        <w:t>)</w:t>
      </w:r>
      <w:r w:rsidR="00E223DA">
        <w:rPr>
          <w:rStyle w:val="Appelnotedebasdep"/>
          <w:rFonts w:ascii="Calibri" w:eastAsia="Calibri" w:hAnsi="Calibri" w:cs="Times New Roman"/>
        </w:rPr>
        <w:footnoteReference w:id="25"/>
      </w:r>
      <w:r w:rsidRPr="007B7704">
        <w:rPr>
          <w:rFonts w:ascii="Calibri" w:eastAsia="Calibri" w:hAnsi="Calibri" w:cs="Times New Roman"/>
        </w:rPr>
        <w:t xml:space="preserve"> et ensuite des débuts de la IVème République avec les accords avec le MRP. </w:t>
      </w:r>
    </w:p>
    <w:p w14:paraId="1EB9594E" w14:textId="22E54467" w:rsidR="007B7704" w:rsidRPr="007B7704" w:rsidRDefault="007B7704" w:rsidP="00331E2B">
      <w:pPr>
        <w:jc w:val="both"/>
        <w:rPr>
          <w:rFonts w:ascii="Calibri" w:eastAsia="Calibri" w:hAnsi="Calibri" w:cs="Times New Roman"/>
        </w:rPr>
      </w:pPr>
      <w:r w:rsidRPr="007B7704">
        <w:rPr>
          <w:rFonts w:ascii="Calibri" w:eastAsia="Calibri" w:hAnsi="Calibri" w:cs="Times New Roman"/>
        </w:rPr>
        <w:t>Le PCF brouille les cartes : il parle de la main tendue aux travailleurs chrétiens alors qu’il s’agit de passer accord avec les organisations que le catholicisme romain a construit dans le prolétariat. Marceau reprend point par point les positions qui étaient celles de Lénine, dans l’héritage du reste des 1</w:t>
      </w:r>
      <w:r w:rsidRPr="007B7704">
        <w:rPr>
          <w:rFonts w:ascii="Calibri" w:eastAsia="Calibri" w:hAnsi="Calibri" w:cs="Times New Roman"/>
          <w:vertAlign w:val="superscript"/>
        </w:rPr>
        <w:t>ère</w:t>
      </w:r>
      <w:r w:rsidRPr="007B7704">
        <w:rPr>
          <w:rFonts w:ascii="Calibri" w:eastAsia="Calibri" w:hAnsi="Calibri" w:cs="Times New Roman"/>
        </w:rPr>
        <w:t xml:space="preserve"> et 2</w:t>
      </w:r>
      <w:r w:rsidRPr="007B7704">
        <w:rPr>
          <w:rFonts w:ascii="Calibri" w:eastAsia="Calibri" w:hAnsi="Calibri" w:cs="Times New Roman"/>
          <w:vertAlign w:val="superscript"/>
        </w:rPr>
        <w:t>ème</w:t>
      </w:r>
      <w:r w:rsidRPr="007B7704">
        <w:rPr>
          <w:rFonts w:ascii="Calibri" w:eastAsia="Calibri" w:hAnsi="Calibri" w:cs="Times New Roman"/>
        </w:rPr>
        <w:t xml:space="preserve"> Internationale sur la question de la religion. Un parti prolétarien défend la neutralité de l’Etat vis-à-vis des croyances ou convictions des citoyens, parce qu’il ne permet pas à l’Etat d’agir en gendarme des consciences. En revanche, un parti ouvrier se fonde sur la conception matérialiste du monde et de l’histoire, il se bat pour gagner dans la lutte des classes, les travailleurs, y compris </w:t>
      </w:r>
      <w:r w:rsidR="00184707">
        <w:rPr>
          <w:rFonts w:ascii="Calibri" w:eastAsia="Calibri" w:hAnsi="Calibri" w:cs="Times New Roman"/>
        </w:rPr>
        <w:t>ceux</w:t>
      </w:r>
      <w:r w:rsidRPr="007B7704">
        <w:rPr>
          <w:rFonts w:ascii="Calibri" w:eastAsia="Calibri" w:hAnsi="Calibri" w:cs="Times New Roman"/>
        </w:rPr>
        <w:t xml:space="preserve"> pratiquant une religion, pour les </w:t>
      </w:r>
      <w:r w:rsidR="00184707">
        <w:rPr>
          <w:rFonts w:ascii="Calibri" w:eastAsia="Calibri" w:hAnsi="Calibri" w:cs="Times New Roman"/>
        </w:rPr>
        <w:t xml:space="preserve">convaincre que </w:t>
      </w:r>
      <w:r w:rsidR="00184707" w:rsidRPr="007B7704">
        <w:rPr>
          <w:rFonts w:ascii="Calibri" w:eastAsia="Calibri" w:hAnsi="Calibri" w:cs="Times New Roman"/>
        </w:rPr>
        <w:t>l’émancipation</w:t>
      </w:r>
      <w:r w:rsidRPr="007B7704">
        <w:rPr>
          <w:rFonts w:ascii="Calibri" w:eastAsia="Calibri" w:hAnsi="Calibri" w:cs="Times New Roman"/>
        </w:rPr>
        <w:t xml:space="preserve"> </w:t>
      </w:r>
      <w:r w:rsidR="00184707">
        <w:rPr>
          <w:rFonts w:ascii="Calibri" w:eastAsia="Calibri" w:hAnsi="Calibri" w:cs="Times New Roman"/>
        </w:rPr>
        <w:t>est</w:t>
      </w:r>
      <w:r w:rsidRPr="007B7704">
        <w:rPr>
          <w:rFonts w:ascii="Calibri" w:eastAsia="Calibri" w:hAnsi="Calibri" w:cs="Times New Roman"/>
        </w:rPr>
        <w:t xml:space="preserve"> dans ce monde. Thorez lui, établit un signe égal entre le Manifeste Communiste et l’encyclique </w:t>
      </w:r>
      <w:r w:rsidRPr="007B7704">
        <w:rPr>
          <w:rFonts w:ascii="Calibri" w:eastAsia="Calibri" w:hAnsi="Calibri" w:cs="Times New Roman"/>
          <w:i/>
          <w:iCs/>
        </w:rPr>
        <w:t>« </w:t>
      </w:r>
      <w:proofErr w:type="spellStart"/>
      <w:r w:rsidRPr="007B7704">
        <w:rPr>
          <w:rFonts w:ascii="Calibri" w:eastAsia="Calibri" w:hAnsi="Calibri" w:cs="Times New Roman"/>
          <w:i/>
          <w:iCs/>
        </w:rPr>
        <w:t>Rerum</w:t>
      </w:r>
      <w:proofErr w:type="spellEnd"/>
      <w:r w:rsidRPr="007B7704">
        <w:rPr>
          <w:rFonts w:ascii="Calibri" w:eastAsia="Calibri" w:hAnsi="Calibri" w:cs="Times New Roman"/>
          <w:i/>
          <w:iCs/>
        </w:rPr>
        <w:t xml:space="preserve"> </w:t>
      </w:r>
      <w:proofErr w:type="spellStart"/>
      <w:r w:rsidRPr="007B7704">
        <w:rPr>
          <w:rFonts w:ascii="Calibri" w:eastAsia="Calibri" w:hAnsi="Calibri" w:cs="Times New Roman"/>
          <w:i/>
          <w:iCs/>
        </w:rPr>
        <w:t>novarum</w:t>
      </w:r>
      <w:proofErr w:type="spellEnd"/>
      <w:r w:rsidRPr="007B7704">
        <w:rPr>
          <w:rFonts w:ascii="Calibri" w:eastAsia="Calibri" w:hAnsi="Calibri" w:cs="Times New Roman"/>
          <w:i/>
          <w:iCs/>
        </w:rPr>
        <w:t> »</w:t>
      </w:r>
      <w:r w:rsidRPr="007B7704">
        <w:rPr>
          <w:rFonts w:ascii="Calibri" w:eastAsia="Calibri" w:hAnsi="Calibri" w:cs="Times New Roman"/>
        </w:rPr>
        <w:t xml:space="preserve"> du pape réformateur Léon XIII. Marceau écrit :</w:t>
      </w:r>
      <w:r w:rsidR="001F0B83">
        <w:rPr>
          <w:rStyle w:val="Appelnotedebasdep"/>
          <w:rFonts w:ascii="Calibri" w:eastAsia="Calibri" w:hAnsi="Calibri" w:cs="Times New Roman"/>
        </w:rPr>
        <w:footnoteReference w:id="26"/>
      </w:r>
    </w:p>
    <w:p w14:paraId="47A3CB78" w14:textId="77777777" w:rsidR="007B7704" w:rsidRPr="007B7704" w:rsidRDefault="007B7704" w:rsidP="00331E2B">
      <w:pPr>
        <w:jc w:val="both"/>
        <w:rPr>
          <w:rFonts w:ascii="Calibri" w:eastAsia="Calibri" w:hAnsi="Calibri" w:cs="Times New Roman"/>
          <w:i/>
          <w:iCs/>
        </w:rPr>
      </w:pPr>
      <w:r w:rsidRPr="007B7704">
        <w:rPr>
          <w:rFonts w:ascii="Calibri" w:eastAsia="Calibri" w:hAnsi="Calibri" w:cs="Times New Roman"/>
          <w:i/>
          <w:iCs/>
        </w:rPr>
        <w:t>« ...L'existence de masses prolétariennes encore soumises à l'influence cléricale pose un problème tactique qui n'est pas nouveau dans le mouvement ouvrier. On ne peut le résoudre qu'en étant guidé par les principes suivants :</w:t>
      </w:r>
    </w:p>
    <w:p w14:paraId="71C19508" w14:textId="77777777" w:rsidR="007B7704" w:rsidRPr="007B7704" w:rsidRDefault="007B7704" w:rsidP="00331E2B">
      <w:pPr>
        <w:jc w:val="both"/>
        <w:rPr>
          <w:rFonts w:ascii="Calibri" w:eastAsia="Calibri" w:hAnsi="Calibri" w:cs="Times New Roman"/>
          <w:i/>
          <w:iCs/>
        </w:rPr>
      </w:pPr>
      <w:r w:rsidRPr="007B7704">
        <w:rPr>
          <w:rFonts w:ascii="Calibri" w:eastAsia="Calibri" w:hAnsi="Calibri" w:cs="Times New Roman"/>
          <w:i/>
          <w:iCs/>
        </w:rPr>
        <w:t>1° D'abord, aucun compromis avec l'adversaire, particulièrement dans le domaine scolaire, périscolaire et postscolaire où toutes les œuvres laïques doivent être développées autant pour arracher l'enfance à l'influence cléricale que pour préparer des générations capables de se défendre contre toutes les menaces d'oppression ;</w:t>
      </w:r>
    </w:p>
    <w:p w14:paraId="2A7F36F7" w14:textId="77777777" w:rsidR="007B7704" w:rsidRPr="007B7704" w:rsidRDefault="007B7704" w:rsidP="00331E2B">
      <w:pPr>
        <w:jc w:val="both"/>
        <w:rPr>
          <w:rFonts w:ascii="Calibri" w:eastAsia="Calibri" w:hAnsi="Calibri" w:cs="Times New Roman"/>
          <w:i/>
          <w:iCs/>
        </w:rPr>
      </w:pPr>
      <w:r w:rsidRPr="007B7704">
        <w:rPr>
          <w:rFonts w:ascii="Calibri" w:eastAsia="Calibri" w:hAnsi="Calibri" w:cs="Times New Roman"/>
          <w:i/>
          <w:iCs/>
        </w:rPr>
        <w:t>2° Ensuite, aborder les travailleurs catholiques à l'occasion de leurs revendications de classe et en les entraînant dans la lutte aux côtés de leurs frères plus éclairés. Cela est possible sans qu'il soit nécessaire de blesser leurs convictions religieuses, mais en leurs ouvrant les yeux sur la véritable exploitation dont ils sont victimes sur le plan intellectuel comme sur le plan économique</w:t>
      </w:r>
    </w:p>
    <w:p w14:paraId="6D6C5A4D" w14:textId="77777777" w:rsidR="007B7704" w:rsidRPr="007B7704" w:rsidRDefault="007B7704" w:rsidP="00331E2B">
      <w:pPr>
        <w:jc w:val="both"/>
        <w:rPr>
          <w:rFonts w:ascii="Calibri" w:eastAsia="Calibri" w:hAnsi="Calibri" w:cs="Times New Roman"/>
          <w:i/>
          <w:iCs/>
        </w:rPr>
      </w:pPr>
      <w:r w:rsidRPr="007B7704">
        <w:rPr>
          <w:rFonts w:ascii="Calibri" w:eastAsia="Calibri" w:hAnsi="Calibri" w:cs="Times New Roman"/>
          <w:i/>
          <w:iCs/>
        </w:rPr>
        <w:t>3° Enfin dénoncer impitoyablement le rôle de conservation et de servilité des dignitaires de l'Eglise et de toute son armature par rapport à l'ordre social capitaliste dont ils constituent une indispensable « gendarmerie spirituelle » ... </w:t>
      </w:r>
    </w:p>
    <w:p w14:paraId="70D11B21" w14:textId="77777777" w:rsidR="007B7704" w:rsidRPr="007B7704" w:rsidRDefault="007B7704" w:rsidP="00331E2B">
      <w:pPr>
        <w:jc w:val="both"/>
        <w:rPr>
          <w:rFonts w:ascii="Calibri" w:eastAsia="Calibri" w:hAnsi="Calibri" w:cs="Times New Roman"/>
          <w:b/>
          <w:bCs/>
        </w:rPr>
      </w:pPr>
    </w:p>
    <w:p w14:paraId="210AB534" w14:textId="09759EA5" w:rsidR="007B7704" w:rsidRDefault="007B7704" w:rsidP="00331E2B">
      <w:pPr>
        <w:jc w:val="both"/>
        <w:rPr>
          <w:rFonts w:ascii="Calibri" w:eastAsia="Calibri" w:hAnsi="Calibri" w:cs="Times New Roman"/>
          <w:b/>
          <w:bCs/>
          <w:color w:val="FF0000"/>
        </w:rPr>
      </w:pPr>
      <w:bookmarkStart w:id="10" w:name="chap8"/>
      <w:bookmarkEnd w:id="10"/>
      <w:r w:rsidRPr="009B3960">
        <w:rPr>
          <w:rFonts w:ascii="Calibri" w:eastAsia="Calibri" w:hAnsi="Calibri" w:cs="Times New Roman"/>
          <w:b/>
          <w:bCs/>
          <w:color w:val="FF0000"/>
        </w:rPr>
        <w:t>L’exclusion de 1938 et la constitution du PSOP</w:t>
      </w:r>
    </w:p>
    <w:p w14:paraId="0053E6D4" w14:textId="77777777" w:rsidR="00605022" w:rsidRPr="009B3960" w:rsidRDefault="00605022" w:rsidP="00331E2B">
      <w:pPr>
        <w:jc w:val="both"/>
        <w:rPr>
          <w:rFonts w:ascii="Calibri" w:eastAsia="Calibri" w:hAnsi="Calibri" w:cs="Times New Roman"/>
          <w:b/>
          <w:bCs/>
          <w:color w:val="FF000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04368" w14:paraId="623B1652" w14:textId="77777777" w:rsidTr="000E0760">
        <w:trPr>
          <w:jc w:val="center"/>
        </w:trPr>
        <w:tc>
          <w:tcPr>
            <w:tcW w:w="9062" w:type="dxa"/>
          </w:tcPr>
          <w:p w14:paraId="0DB2E4B6" w14:textId="77777777" w:rsidR="00704368" w:rsidRDefault="00704368" w:rsidP="000E0760">
            <w:pPr>
              <w:jc w:val="center"/>
              <w:rPr>
                <w:rFonts w:ascii="Calibri" w:eastAsia="Calibri" w:hAnsi="Calibri" w:cs="Times New Roman"/>
                <w:i/>
                <w:iCs/>
              </w:rPr>
            </w:pPr>
            <w:r w:rsidRPr="000E0760">
              <w:rPr>
                <w:rFonts w:ascii="Calibri" w:eastAsia="Calibri" w:hAnsi="Calibri" w:cs="Times New Roman"/>
                <w:i/>
                <w:iCs/>
                <w:noProof/>
              </w:rPr>
              <w:drawing>
                <wp:inline distT="0" distB="0" distL="0" distR="0" wp14:anchorId="1662EAE2" wp14:editId="7DEB143C">
                  <wp:extent cx="3387600" cy="2520000"/>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6">
                            <a:extLst>
                              <a:ext uri="{28A0092B-C50C-407E-A947-70E740481C1C}">
                                <a14:useLocalDpi xmlns:a14="http://schemas.microsoft.com/office/drawing/2010/main" val="0"/>
                              </a:ext>
                            </a:extLst>
                          </a:blip>
                          <a:stretch>
                            <a:fillRect/>
                          </a:stretch>
                        </pic:blipFill>
                        <pic:spPr>
                          <a:xfrm>
                            <a:off x="0" y="0"/>
                            <a:ext cx="3387600" cy="2520000"/>
                          </a:xfrm>
                          <a:prstGeom prst="rect">
                            <a:avLst/>
                          </a:prstGeom>
                        </pic:spPr>
                      </pic:pic>
                    </a:graphicData>
                  </a:graphic>
                </wp:inline>
              </w:drawing>
            </w:r>
          </w:p>
          <w:p w14:paraId="6DDD6A12" w14:textId="6AA467DD" w:rsidR="000E0760" w:rsidRPr="000E0760" w:rsidRDefault="000E0760" w:rsidP="000E0760">
            <w:pPr>
              <w:jc w:val="center"/>
              <w:rPr>
                <w:rFonts w:ascii="Calibri" w:eastAsia="Calibri" w:hAnsi="Calibri" w:cs="Times New Roman"/>
                <w:i/>
                <w:iCs/>
                <w:sz w:val="20"/>
                <w:szCs w:val="20"/>
              </w:rPr>
            </w:pPr>
            <w:r w:rsidRPr="000E0760">
              <w:rPr>
                <w:rFonts w:ascii="Calibri" w:eastAsia="Calibri" w:hAnsi="Calibri" w:cs="Times New Roman"/>
                <w:i/>
                <w:iCs/>
                <w:sz w:val="20"/>
                <w:szCs w:val="20"/>
              </w:rPr>
              <w:t>Marceau, lors du congrès constitutif du PSOP</w:t>
            </w:r>
            <w:r>
              <w:rPr>
                <w:rFonts w:ascii="Calibri" w:eastAsia="Calibri" w:hAnsi="Calibri" w:cs="Times New Roman"/>
                <w:i/>
                <w:iCs/>
                <w:sz w:val="20"/>
                <w:szCs w:val="20"/>
              </w:rPr>
              <w:t>.</w:t>
            </w:r>
          </w:p>
        </w:tc>
      </w:tr>
    </w:tbl>
    <w:p w14:paraId="32D65B3E" w14:textId="77777777" w:rsidR="007B7704" w:rsidRPr="007B7704" w:rsidRDefault="007B7704" w:rsidP="00331E2B">
      <w:pPr>
        <w:jc w:val="both"/>
        <w:rPr>
          <w:rFonts w:ascii="Calibri" w:eastAsia="Calibri" w:hAnsi="Calibri" w:cs="Times New Roman"/>
        </w:rPr>
      </w:pPr>
    </w:p>
    <w:p w14:paraId="64771AB6" w14:textId="698ABCF8"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La dissolution de la fédération de Paris dont Marceau est le premier secrétaire, conduit à l’exclusion du congrès de Royan en 1938. Marceau étant interdit de parole, </w:t>
      </w:r>
      <w:r w:rsidR="00041407">
        <w:rPr>
          <w:rFonts w:ascii="Calibri" w:eastAsia="Calibri" w:hAnsi="Calibri" w:cs="Times New Roman"/>
        </w:rPr>
        <w:t xml:space="preserve">de plus blessé dans un accident d’automobile, </w:t>
      </w:r>
      <w:r w:rsidRPr="007B7704">
        <w:rPr>
          <w:rFonts w:ascii="Calibri" w:eastAsia="Calibri" w:hAnsi="Calibri" w:cs="Times New Roman"/>
        </w:rPr>
        <w:t xml:space="preserve">c’est l’institutrice Berthe </w:t>
      </w:r>
      <w:proofErr w:type="spellStart"/>
      <w:r w:rsidRPr="007B7704">
        <w:rPr>
          <w:rFonts w:ascii="Calibri" w:eastAsia="Calibri" w:hAnsi="Calibri" w:cs="Times New Roman"/>
        </w:rPr>
        <w:t>Fouchère</w:t>
      </w:r>
      <w:proofErr w:type="spellEnd"/>
      <w:r w:rsidRPr="007B7704">
        <w:rPr>
          <w:rFonts w:ascii="Calibri" w:eastAsia="Calibri" w:hAnsi="Calibri" w:cs="Times New Roman"/>
        </w:rPr>
        <w:t xml:space="preserve">, syndicaliste et militante de la Gauche Révolutionnaire qui intervient contre la direction. Trois points dans son intervention : Le combat contre l’union sacrée, le soutien à l’Espagne républicaine : rappelons que les </w:t>
      </w:r>
      <w:proofErr w:type="spellStart"/>
      <w:r w:rsidRPr="007B7704">
        <w:rPr>
          <w:rFonts w:ascii="Calibri" w:eastAsia="Calibri" w:hAnsi="Calibri" w:cs="Times New Roman"/>
        </w:rPr>
        <w:t>pivertistes</w:t>
      </w:r>
      <w:proofErr w:type="spellEnd"/>
      <w:r w:rsidRPr="007B7704">
        <w:rPr>
          <w:rFonts w:ascii="Calibri" w:eastAsia="Calibri" w:hAnsi="Calibri" w:cs="Times New Roman"/>
        </w:rPr>
        <w:t xml:space="preserve"> organisaient des filières clandestines pour passer des armes en Espagne. Le troisième point que l’on oublie quelque peu : c’est la continuité de la bataille laïque. Nous sommes loin alors des mesures prises en faveur de la laïcité après la grève générale de juin 36 par le ministre Jean Zay.</w:t>
      </w:r>
    </w:p>
    <w:p w14:paraId="48489301" w14:textId="77777777"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Le Parti socialiste n’a pas appliqué les mesures prévues pour mettre un terme aux campagnes de calomnie que l’enseignement privé catholique organise contre l’école laïque. De même rien n’a été fait pour abroger le statut d’exception Alsace-Moselle, revendication historique des associations laïques et syndicats. Conformément aux positions antérieures du parti, Berthe </w:t>
      </w:r>
      <w:proofErr w:type="spellStart"/>
      <w:r w:rsidRPr="007B7704">
        <w:rPr>
          <w:rFonts w:ascii="Calibri" w:eastAsia="Calibri" w:hAnsi="Calibri" w:cs="Times New Roman"/>
        </w:rPr>
        <w:t>Fouchère</w:t>
      </w:r>
      <w:proofErr w:type="spellEnd"/>
      <w:r w:rsidRPr="007B7704">
        <w:rPr>
          <w:rFonts w:ascii="Calibri" w:eastAsia="Calibri" w:hAnsi="Calibri" w:cs="Times New Roman"/>
        </w:rPr>
        <w:t xml:space="preserve"> exige l’application du mandat, un plan de nationalisation :  après le congrès de Marseille de 1937, le groupe parlementaire devait entrer en relation avec la Fédération Générale de l’Enseignement et la CGT pour mettre au point ce projet. De plus rien n’est fait pour appliquer une autre loi, celui de l’interdiction des congrégations enseignantes. Ces dernières ouvrent des écoles où elles veulent, l’Eglise romaine est autorisée à violer la loi. Dans les zones de forte implantation cléricale, comme la Bretagne, elle fait pression pour fermer les portes des écoles communales laïques. Rien n’est fait pour défendre la liberté de choix des pères et mères de famille.</w:t>
      </w:r>
    </w:p>
    <w:p w14:paraId="233C73DE" w14:textId="2AD0905B"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Dans cette période de course à l’abîme, les conquêtes laïques qui sont les fondements du parti ouvrier, sont sacrifiées sur l’autel de l’union sacrée. Le 29 mai, c'est la manifestation des </w:t>
      </w:r>
      <w:proofErr w:type="spellStart"/>
      <w:r w:rsidRPr="007B7704">
        <w:rPr>
          <w:rFonts w:ascii="Calibri" w:eastAsia="Calibri" w:hAnsi="Calibri" w:cs="Times New Roman"/>
        </w:rPr>
        <w:t>pivertistes</w:t>
      </w:r>
      <w:proofErr w:type="spellEnd"/>
      <w:r w:rsidRPr="007B7704">
        <w:rPr>
          <w:rFonts w:ascii="Calibri" w:eastAsia="Calibri" w:hAnsi="Calibri" w:cs="Times New Roman"/>
        </w:rPr>
        <w:t xml:space="preserve"> au Mur des Fédérés contre l'Union sacrée, dont l'appel précise : </w:t>
      </w:r>
      <w:r w:rsidR="006E6042">
        <w:rPr>
          <w:rStyle w:val="Appelnotedebasdep"/>
          <w:rFonts w:ascii="Calibri" w:eastAsia="Calibri" w:hAnsi="Calibri" w:cs="Times New Roman"/>
        </w:rPr>
        <w:footnoteReference w:id="27"/>
      </w:r>
      <w:r w:rsidRPr="007B7704">
        <w:rPr>
          <w:rFonts w:ascii="Calibri" w:eastAsia="Calibri" w:hAnsi="Calibri" w:cs="Times New Roman"/>
          <w:i/>
          <w:iCs/>
        </w:rPr>
        <w:t>« Il s'agit de savoir si les descendants des communards vont conclure une alliance monstrueuse avec ceux des Versaillais, la Fédération de la Seine a choisi. »</w:t>
      </w:r>
      <w:r w:rsidRPr="007B7704">
        <w:rPr>
          <w:rFonts w:ascii="Calibri" w:eastAsia="Calibri" w:hAnsi="Calibri" w:cs="Times New Roman"/>
        </w:rPr>
        <w:t xml:space="preserve"> La Gauche Révolutionnaire est divisée sur l’opportunité d’un nouveau parti. Les militants membres de la franc maçonnerie conjurent Marceau de rester au PS. Des laïques comme Maurice Deixonne ou Berthe </w:t>
      </w:r>
      <w:proofErr w:type="spellStart"/>
      <w:r w:rsidRPr="007B7704">
        <w:rPr>
          <w:rFonts w:ascii="Calibri" w:eastAsia="Calibri" w:hAnsi="Calibri" w:cs="Times New Roman"/>
        </w:rPr>
        <w:t>Fouchère</w:t>
      </w:r>
      <w:proofErr w:type="spellEnd"/>
      <w:r w:rsidRPr="007B7704">
        <w:rPr>
          <w:rFonts w:ascii="Calibri" w:eastAsia="Calibri" w:hAnsi="Calibri" w:cs="Times New Roman"/>
        </w:rPr>
        <w:t xml:space="preserve"> choisissent de rester </w:t>
      </w:r>
      <w:r w:rsidR="00184707">
        <w:rPr>
          <w:rFonts w:ascii="Calibri" w:eastAsia="Calibri" w:hAnsi="Calibri" w:cs="Times New Roman"/>
        </w:rPr>
        <w:t>à la SFIO</w:t>
      </w:r>
      <w:r w:rsidRPr="007B7704">
        <w:rPr>
          <w:rFonts w:ascii="Calibri" w:eastAsia="Calibri" w:hAnsi="Calibri" w:cs="Times New Roman"/>
        </w:rPr>
        <w:t xml:space="preserve">, malgré tout, </w:t>
      </w:r>
      <w:r w:rsidR="00184707">
        <w:rPr>
          <w:rFonts w:ascii="Calibri" w:eastAsia="Calibri" w:hAnsi="Calibri" w:cs="Times New Roman"/>
        </w:rPr>
        <w:t xml:space="preserve">et de </w:t>
      </w:r>
      <w:r w:rsidRPr="007B7704">
        <w:rPr>
          <w:rFonts w:ascii="Calibri" w:eastAsia="Calibri" w:hAnsi="Calibri" w:cs="Times New Roman"/>
        </w:rPr>
        <w:t>reconstituer un réseau.</w:t>
      </w:r>
    </w:p>
    <w:p w14:paraId="6135D1B4" w14:textId="56308B4F"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Daniel Guérin pousse à la rupture. </w:t>
      </w:r>
      <w:r w:rsidR="00AA6882">
        <w:rPr>
          <w:rFonts w:ascii="Calibri" w:eastAsia="Calibri" w:hAnsi="Calibri" w:cs="Times New Roman"/>
        </w:rPr>
        <w:t>Marceau choisit alors</w:t>
      </w:r>
      <w:r w:rsidRPr="007B7704">
        <w:rPr>
          <w:rFonts w:ascii="Calibri" w:eastAsia="Calibri" w:hAnsi="Calibri" w:cs="Times New Roman"/>
        </w:rPr>
        <w:t xml:space="preserve"> de se ranger à la détermination des jeunes et il est maintenant convaincu que les mesures prises contre la GR faisaient partie d’un plan plus général visant à amener le parti à l’Union sacrée. Le soir du congrès de Royan, l’annonce est faite de la constitution du PSOP.</w:t>
      </w:r>
    </w:p>
    <w:p w14:paraId="68BAE039" w14:textId="43A60E4C"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On </w:t>
      </w:r>
      <w:r w:rsidR="00AA6882">
        <w:rPr>
          <w:rFonts w:ascii="Calibri" w:eastAsia="Calibri" w:hAnsi="Calibri" w:cs="Times New Roman"/>
        </w:rPr>
        <w:t>peut</w:t>
      </w:r>
      <w:r w:rsidRPr="007B7704">
        <w:rPr>
          <w:rFonts w:ascii="Calibri" w:eastAsia="Calibri" w:hAnsi="Calibri" w:cs="Times New Roman"/>
        </w:rPr>
        <w:t xml:space="preserve"> dire que la question laïque va resurgir dans les premiers mois d’existence du PSOP lors d’une polémique introduite par </w:t>
      </w:r>
      <w:proofErr w:type="spellStart"/>
      <w:r w:rsidRPr="007B7704">
        <w:rPr>
          <w:rFonts w:ascii="Calibri" w:eastAsia="Calibri" w:hAnsi="Calibri" w:cs="Times New Roman"/>
        </w:rPr>
        <w:t>Trotsky</w:t>
      </w:r>
      <w:proofErr w:type="spellEnd"/>
      <w:r w:rsidRPr="007B7704">
        <w:rPr>
          <w:rFonts w:ascii="Calibri" w:eastAsia="Calibri" w:hAnsi="Calibri" w:cs="Times New Roman"/>
        </w:rPr>
        <w:t xml:space="preserve"> et le POI (Parti Ouvrier Internationaliste) à propos de la franc-maçonnerie. Le sillage tracé par Marceau Pivert à travers ses engagements passés, associatifs, syndicaux puis politique dans la SFIO confère un profil à la Gauche Révolutionnaire. Sa direction est laïque et anticléricale, elle a mené le combat laïque sur plusieurs fronts, notamment aussi au sein du Grand Orient de France. Les trotskystes proposent la fusion des deux courants : compte tenu de ce que représente le courant </w:t>
      </w:r>
      <w:proofErr w:type="spellStart"/>
      <w:r w:rsidRPr="007B7704">
        <w:rPr>
          <w:rFonts w:ascii="Calibri" w:eastAsia="Calibri" w:hAnsi="Calibri" w:cs="Times New Roman"/>
        </w:rPr>
        <w:t>pivertiste</w:t>
      </w:r>
      <w:proofErr w:type="spellEnd"/>
      <w:r w:rsidRPr="007B7704">
        <w:rPr>
          <w:rFonts w:ascii="Calibri" w:eastAsia="Calibri" w:hAnsi="Calibri" w:cs="Times New Roman"/>
        </w:rPr>
        <w:t xml:space="preserve"> par rapport au petit groupe trotskyste, cela reviendrait à donner la direction au POI. Les </w:t>
      </w:r>
      <w:proofErr w:type="spellStart"/>
      <w:r w:rsidRPr="007B7704">
        <w:rPr>
          <w:rFonts w:ascii="Calibri" w:eastAsia="Calibri" w:hAnsi="Calibri" w:cs="Times New Roman"/>
        </w:rPr>
        <w:t>pivertistes</w:t>
      </w:r>
      <w:proofErr w:type="spellEnd"/>
      <w:r w:rsidRPr="007B7704">
        <w:rPr>
          <w:rFonts w:ascii="Calibri" w:eastAsia="Calibri" w:hAnsi="Calibri" w:cs="Times New Roman"/>
        </w:rPr>
        <w:t xml:space="preserve"> proposent l’entrée individuelle des trotskystes dans le PSOP. </w:t>
      </w:r>
      <w:proofErr w:type="spellStart"/>
      <w:r w:rsidRPr="007B7704">
        <w:rPr>
          <w:rFonts w:ascii="Calibri" w:eastAsia="Calibri" w:hAnsi="Calibri" w:cs="Times New Roman"/>
        </w:rPr>
        <w:t>Trotsky</w:t>
      </w:r>
      <w:proofErr w:type="spellEnd"/>
      <w:r w:rsidRPr="007B7704">
        <w:rPr>
          <w:rFonts w:ascii="Calibri" w:eastAsia="Calibri" w:hAnsi="Calibri" w:cs="Times New Roman"/>
        </w:rPr>
        <w:t xml:space="preserve">, à la veille du conflit mondial, est sur la ligne de sauver l’héritage du bolchévisme, il brule les étapes pour constituer la IVème Internationale. La conférence de fondation se tiendra à Périgny sur Yerres dans la ferme d’Alfred </w:t>
      </w:r>
      <w:proofErr w:type="spellStart"/>
      <w:r w:rsidRPr="007B7704">
        <w:rPr>
          <w:rFonts w:ascii="Calibri" w:eastAsia="Calibri" w:hAnsi="Calibri" w:cs="Times New Roman"/>
        </w:rPr>
        <w:t>Rosmer</w:t>
      </w:r>
      <w:proofErr w:type="spellEnd"/>
      <w:r w:rsidRPr="007B7704">
        <w:rPr>
          <w:rFonts w:ascii="Calibri" w:eastAsia="Calibri" w:hAnsi="Calibri" w:cs="Times New Roman"/>
        </w:rPr>
        <w:t xml:space="preserve"> en septembre 1938, soit quatre mois après la constitution du PSOP. Alors que le PSOP est une organisation fragile, à la composition hétéroclite, elle comprend un courant pacifiste révolutionnaire, une direction </w:t>
      </w:r>
      <w:r w:rsidR="006E6042">
        <w:rPr>
          <w:rFonts w:ascii="Calibri" w:eastAsia="Calibri" w:hAnsi="Calibri" w:cs="Times New Roman"/>
        </w:rPr>
        <w:t xml:space="preserve">laïque </w:t>
      </w:r>
      <w:r w:rsidRPr="007B7704">
        <w:rPr>
          <w:rFonts w:ascii="Calibri" w:eastAsia="Calibri" w:hAnsi="Calibri" w:cs="Times New Roman"/>
        </w:rPr>
        <w:t xml:space="preserve">qui a rompu à gauche de la social-démocratie, la dénonciation de l’appartenance à la franc-maçonnerie resurgit. Même les amis de Léon </w:t>
      </w:r>
      <w:proofErr w:type="spellStart"/>
      <w:r w:rsidRPr="007B7704">
        <w:rPr>
          <w:rFonts w:ascii="Calibri" w:eastAsia="Calibri" w:hAnsi="Calibri" w:cs="Times New Roman"/>
        </w:rPr>
        <w:t>Trotsky</w:t>
      </w:r>
      <w:proofErr w:type="spellEnd"/>
      <w:r w:rsidRPr="007B7704">
        <w:rPr>
          <w:rFonts w:ascii="Calibri" w:eastAsia="Calibri" w:hAnsi="Calibri" w:cs="Times New Roman"/>
        </w:rPr>
        <w:t xml:space="preserve"> sont divisés sur l’opportunité de mettre l’accent sur cette question, ce qui revient, compte tenu du profil de sa direction, à faire exploser le PSOP</w:t>
      </w:r>
      <w:r w:rsidR="006E6042">
        <w:rPr>
          <w:rFonts w:ascii="Calibri" w:eastAsia="Calibri" w:hAnsi="Calibri" w:cs="Times New Roman"/>
        </w:rPr>
        <w:t xml:space="preserve"> et porter les coups contre Pivert.</w:t>
      </w:r>
    </w:p>
    <w:p w14:paraId="6438D1E2" w14:textId="77777777" w:rsidR="007B7704" w:rsidRPr="007B7704" w:rsidRDefault="007B7704" w:rsidP="00331E2B">
      <w:pPr>
        <w:jc w:val="both"/>
        <w:rPr>
          <w:rFonts w:ascii="Calibri" w:eastAsia="Calibri" w:hAnsi="Calibri" w:cs="Times New Roman"/>
        </w:rPr>
      </w:pPr>
      <w:r w:rsidRPr="007B7704">
        <w:rPr>
          <w:rFonts w:ascii="Calibri" w:eastAsia="Calibri" w:hAnsi="Calibri" w:cs="Times New Roman"/>
        </w:rPr>
        <w:t>Au congrès du PSOP de mai 1939, Marceau défend le point de vue qui résume sa vie militante, de l’idéal maçonnique, de la laïcité républicaine à la République sociale, au drapeau de la Commune :</w:t>
      </w:r>
    </w:p>
    <w:p w14:paraId="72D8A982" w14:textId="77777777" w:rsidR="007B7704" w:rsidRPr="007B7704" w:rsidRDefault="007B7704" w:rsidP="00331E2B">
      <w:pPr>
        <w:jc w:val="both"/>
        <w:rPr>
          <w:rFonts w:ascii="Calibri" w:eastAsia="Calibri" w:hAnsi="Calibri" w:cs="Times New Roman"/>
          <w:i/>
          <w:iCs/>
        </w:rPr>
      </w:pPr>
      <w:r w:rsidRPr="007B7704">
        <w:rPr>
          <w:rFonts w:ascii="Calibri" w:eastAsia="Calibri" w:hAnsi="Calibri" w:cs="Times New Roman"/>
          <w:i/>
          <w:iCs/>
        </w:rPr>
        <w:t>« Faire comprendre aux francs-maçons que leur idéal de fraternité universelle ne peut prendre une forme concrète, à notre époque, qu’à travers le processus d’une révolution prolétarienne internationale à laquelle ils doivent participer pour détruire le système capitaliste et construire le socialisme.</w:t>
      </w:r>
    </w:p>
    <w:p w14:paraId="7CEBDB55" w14:textId="2DCB000D" w:rsidR="007B7704" w:rsidRDefault="007B7704" w:rsidP="00331E2B">
      <w:pPr>
        <w:jc w:val="both"/>
        <w:rPr>
          <w:rFonts w:ascii="Calibri" w:eastAsia="Calibri" w:hAnsi="Calibri" w:cs="Times New Roman"/>
          <w:i/>
          <w:iCs/>
        </w:rPr>
      </w:pPr>
      <w:r w:rsidRPr="007B7704">
        <w:rPr>
          <w:rFonts w:ascii="Calibri" w:eastAsia="Calibri" w:hAnsi="Calibri" w:cs="Times New Roman"/>
          <w:i/>
          <w:iCs/>
        </w:rPr>
        <w:t>Faire comprendre aux travailleurs organisés que leurs aspirations révolutionnaires ne peuvent atteindre définitivement leur but qu’à la faveur d’un effort permanent d’observation scientifique des faits, d’autocritique, c'est-à-dire de laïcité philosophique ou de libre examen. Aux uns, je veux contribuer à faire découvrir, par l’étude objective des réalités la nécessité historique de la révolution internationale. Aux autres je veux contribuer à faire admettre qu’ils doivent se considérer comme les dépositaires et les héritiers de toutes les méthodes de libre investigation, qui sont à l’origine des grandes conquêtes de l’humanité. »</w:t>
      </w:r>
    </w:p>
    <w:p w14:paraId="5FCDAC91" w14:textId="77777777" w:rsidR="00605022" w:rsidRPr="007B7704" w:rsidRDefault="00605022" w:rsidP="00331E2B">
      <w:pPr>
        <w:jc w:val="both"/>
        <w:rPr>
          <w:rFonts w:ascii="Calibri" w:eastAsia="Calibri" w:hAnsi="Calibri" w:cs="Times New Roman"/>
          <w:i/>
          <w:iCs/>
        </w:rPr>
      </w:pPr>
    </w:p>
    <w:p w14:paraId="7F4A3680" w14:textId="77777777" w:rsidR="007B7704" w:rsidRPr="009B3960" w:rsidRDefault="007B7704" w:rsidP="00331E2B">
      <w:pPr>
        <w:jc w:val="both"/>
        <w:rPr>
          <w:rFonts w:ascii="Calibri" w:eastAsia="Calibri" w:hAnsi="Calibri" w:cs="Times New Roman"/>
          <w:b/>
          <w:bCs/>
          <w:color w:val="FF0000"/>
        </w:rPr>
      </w:pPr>
      <w:bookmarkStart w:id="11" w:name="chap9"/>
      <w:bookmarkEnd w:id="11"/>
      <w:r w:rsidRPr="009B3960">
        <w:rPr>
          <w:rFonts w:ascii="Calibri" w:eastAsia="Calibri" w:hAnsi="Calibri" w:cs="Times New Roman"/>
          <w:b/>
          <w:bCs/>
          <w:color w:val="FF0000"/>
        </w:rPr>
        <w:t>Après 1945 :</w:t>
      </w:r>
    </w:p>
    <w:p w14:paraId="0095C1CC" w14:textId="77777777" w:rsidR="00605022" w:rsidRDefault="00605022" w:rsidP="00331E2B">
      <w:pPr>
        <w:jc w:val="both"/>
        <w:rPr>
          <w:rFonts w:ascii="Calibri" w:eastAsia="Calibri" w:hAnsi="Calibri" w:cs="Times New Roman"/>
        </w:rPr>
      </w:pPr>
    </w:p>
    <w:p w14:paraId="5D19B89F" w14:textId="70622797"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La façon dont le PCF, après l’invasion de l’URSS, est entré dans la résistance politique et armée contre le nazisme fait de lui une force incontournable à la Libération. L’accord passé au sein du CNR, sous la houlette du préfet radical Jean Moulin, entre </w:t>
      </w:r>
      <w:r w:rsidRPr="007B7704">
        <w:rPr>
          <w:rFonts w:ascii="Calibri" w:eastAsia="Calibri" w:hAnsi="Calibri" w:cs="Times New Roman"/>
          <w:i/>
          <w:iCs/>
        </w:rPr>
        <w:t>« celui qui croyait au ciel et celui qui n’y croyait pas »</w:t>
      </w:r>
      <w:r w:rsidR="00FF2F4B">
        <w:rPr>
          <w:rStyle w:val="Appelnotedebasdep"/>
          <w:rFonts w:ascii="Calibri" w:eastAsia="Calibri" w:hAnsi="Calibri" w:cs="Times New Roman"/>
          <w:i/>
          <w:iCs/>
        </w:rPr>
        <w:footnoteReference w:id="28"/>
      </w:r>
      <w:r w:rsidRPr="007B7704">
        <w:rPr>
          <w:rFonts w:ascii="Calibri" w:eastAsia="Calibri" w:hAnsi="Calibri" w:cs="Times New Roman"/>
          <w:i/>
          <w:iCs/>
        </w:rPr>
        <w:t>,</w:t>
      </w:r>
      <w:r w:rsidRPr="007B7704">
        <w:rPr>
          <w:rFonts w:ascii="Calibri" w:eastAsia="Calibri" w:hAnsi="Calibri" w:cs="Times New Roman"/>
        </w:rPr>
        <w:t xml:space="preserve"> prolonge la stratégie de la main tendue, imposé par l’axe Staline-Thorez en 1937. </w:t>
      </w:r>
      <w:r w:rsidR="00AA6882">
        <w:rPr>
          <w:rFonts w:ascii="Calibri" w:eastAsia="Calibri" w:hAnsi="Calibri" w:cs="Times New Roman"/>
        </w:rPr>
        <w:t xml:space="preserve">La question laïque ne figure pas dans le programme du CNR : et pour cause les appareils qui le composent ont des positions opposées. </w:t>
      </w:r>
      <w:r w:rsidR="00AA6882" w:rsidRPr="00AA6882">
        <w:rPr>
          <w:rFonts w:ascii="Calibri" w:eastAsia="Calibri" w:hAnsi="Calibri" w:cs="Times New Roman"/>
        </w:rPr>
        <w:t xml:space="preserve">Il s’agit de taire ce qui divise le rassemblement national derrière De Gaulle. </w:t>
      </w:r>
      <w:r w:rsidRPr="007B7704">
        <w:rPr>
          <w:rFonts w:ascii="Calibri" w:eastAsia="Calibri" w:hAnsi="Calibri" w:cs="Times New Roman"/>
        </w:rPr>
        <w:t xml:space="preserve">La composition du PCF est ouvrière et laïque, mais l’appareil du parti ne reviendra jamais sur l’orientation du compromis historique avec l’Eglise. Le PCF offre ainsi un cadre à la démocratie chrétienne. Les Libres penseurs </w:t>
      </w:r>
      <w:r w:rsidR="00592151">
        <w:rPr>
          <w:rFonts w:ascii="Calibri" w:eastAsia="Calibri" w:hAnsi="Calibri" w:cs="Times New Roman"/>
        </w:rPr>
        <w:t>à la Libération</w:t>
      </w:r>
      <w:r w:rsidRPr="007B7704">
        <w:rPr>
          <w:rFonts w:ascii="Calibri" w:eastAsia="Calibri" w:hAnsi="Calibri" w:cs="Times New Roman"/>
        </w:rPr>
        <w:t xml:space="preserve"> publient des revues et des brochures sur le complot clérical, mais se perdent en conjectures et ne voient pas comment un parti comme le MRP ait pu connaître une telle ascension dans les années 1946 et suivantes. L’accord tripartite PCF-SFIO-MRP, faisceau de forces qui donne naissance à la IVème République, non seulement ne développera pas les conquêtes laïques, mais à l’initiative du parti clérical, le mouvement ouvrier subira les premières attaques contre la législation laïque. Le MRP français jouera un rôle de centre politique regroupant des organisations dans plusieurs pays européens fondées sur le corporatisme chrétien, l’</w:t>
      </w:r>
      <w:r w:rsidR="00B32F71">
        <w:rPr>
          <w:rFonts w:ascii="Calibri" w:eastAsia="Calibri" w:hAnsi="Calibri" w:cs="Times New Roman"/>
        </w:rPr>
        <w:t>Italie du compromis historique de Togliatti</w:t>
      </w:r>
      <w:r w:rsidRPr="007B7704">
        <w:rPr>
          <w:rFonts w:ascii="Calibri" w:eastAsia="Calibri" w:hAnsi="Calibri" w:cs="Times New Roman"/>
        </w:rPr>
        <w:t xml:space="preserve"> et l’Espagne franquiste en particulier.</w:t>
      </w:r>
    </w:p>
    <w:p w14:paraId="3ECC89CC" w14:textId="7C93D0CE" w:rsidR="007B7704" w:rsidRPr="007B7704" w:rsidRDefault="007B7704" w:rsidP="00331E2B">
      <w:pPr>
        <w:jc w:val="both"/>
        <w:rPr>
          <w:rFonts w:ascii="Calibri" w:eastAsia="Calibri" w:hAnsi="Calibri" w:cs="Times New Roman"/>
        </w:rPr>
      </w:pPr>
      <w:r w:rsidRPr="007B7704">
        <w:rPr>
          <w:rFonts w:ascii="Calibri" w:eastAsia="Calibri" w:hAnsi="Calibri" w:cs="Times New Roman"/>
        </w:rPr>
        <w:t>Marceau a réintégré la vieille maison</w:t>
      </w:r>
      <w:r w:rsidR="00184707">
        <w:rPr>
          <w:rFonts w:ascii="Calibri" w:eastAsia="Calibri" w:hAnsi="Calibri" w:cs="Times New Roman"/>
        </w:rPr>
        <w:t>. Un petit groupe de fidèles</w:t>
      </w:r>
      <w:r w:rsidR="00342E64">
        <w:rPr>
          <w:rFonts w:ascii="Calibri" w:eastAsia="Calibri" w:hAnsi="Calibri" w:cs="Times New Roman"/>
        </w:rPr>
        <w:t xml:space="preserve"> le poussent à reprendre cette</w:t>
      </w:r>
      <w:r w:rsidRPr="007B7704">
        <w:rPr>
          <w:rFonts w:ascii="Calibri" w:eastAsia="Calibri" w:hAnsi="Calibri" w:cs="Times New Roman"/>
        </w:rPr>
        <w:t xml:space="preserve"> Fédération de la Seine : il la dirige à nouveau.  Son action politique </w:t>
      </w:r>
      <w:r w:rsidR="00592151">
        <w:rPr>
          <w:rFonts w:ascii="Calibri" w:eastAsia="Calibri" w:hAnsi="Calibri" w:cs="Times New Roman"/>
        </w:rPr>
        <w:t xml:space="preserve">va </w:t>
      </w:r>
      <w:r w:rsidRPr="007B7704">
        <w:rPr>
          <w:rFonts w:ascii="Calibri" w:eastAsia="Calibri" w:hAnsi="Calibri" w:cs="Times New Roman"/>
        </w:rPr>
        <w:t>se déplo</w:t>
      </w:r>
      <w:r w:rsidR="00342E64">
        <w:rPr>
          <w:rFonts w:ascii="Calibri" w:eastAsia="Calibri" w:hAnsi="Calibri" w:cs="Times New Roman"/>
        </w:rPr>
        <w:t>y</w:t>
      </w:r>
      <w:r w:rsidRPr="007B7704">
        <w:rPr>
          <w:rFonts w:ascii="Calibri" w:eastAsia="Calibri" w:hAnsi="Calibri" w:cs="Times New Roman"/>
        </w:rPr>
        <w:t>e</w:t>
      </w:r>
      <w:r w:rsidR="00592151">
        <w:rPr>
          <w:rFonts w:ascii="Calibri" w:eastAsia="Calibri" w:hAnsi="Calibri" w:cs="Times New Roman"/>
        </w:rPr>
        <w:t xml:space="preserve">r </w:t>
      </w:r>
      <w:r w:rsidRPr="007B7704">
        <w:rPr>
          <w:rFonts w:ascii="Calibri" w:eastAsia="Calibri" w:hAnsi="Calibri" w:cs="Times New Roman"/>
        </w:rPr>
        <w:t>autour de trois axes : la construction européenne, les guerres coloniales et la laïcité.</w:t>
      </w:r>
    </w:p>
    <w:p w14:paraId="47CF2F60" w14:textId="02558EFC"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Les 21 et 22 juin 1947 à Montrouge, sur initiative de la Fédération </w:t>
      </w:r>
      <w:proofErr w:type="spellStart"/>
      <w:r w:rsidRPr="007B7704">
        <w:rPr>
          <w:rFonts w:ascii="Calibri" w:eastAsia="Calibri" w:hAnsi="Calibri" w:cs="Times New Roman"/>
        </w:rPr>
        <w:t>pivertiste</w:t>
      </w:r>
      <w:proofErr w:type="spellEnd"/>
      <w:r w:rsidRPr="007B7704">
        <w:rPr>
          <w:rFonts w:ascii="Calibri" w:eastAsia="Calibri" w:hAnsi="Calibri" w:cs="Times New Roman"/>
        </w:rPr>
        <w:t xml:space="preserve">, un vaste réseau international se constitue où l’on compte les représentants du PSI de Nenni, d’Angelina </w:t>
      </w:r>
      <w:proofErr w:type="spellStart"/>
      <w:r w:rsidRPr="007B7704">
        <w:rPr>
          <w:rFonts w:ascii="Calibri" w:eastAsia="Calibri" w:hAnsi="Calibri" w:cs="Times New Roman"/>
        </w:rPr>
        <w:t>Balabanoff</w:t>
      </w:r>
      <w:proofErr w:type="spellEnd"/>
      <w:r w:rsidRPr="007B7704">
        <w:rPr>
          <w:rFonts w:ascii="Calibri" w:eastAsia="Calibri" w:hAnsi="Calibri" w:cs="Times New Roman"/>
        </w:rPr>
        <w:t xml:space="preserve"> de l’Espagne, de </w:t>
      </w:r>
      <w:proofErr w:type="spellStart"/>
      <w:r w:rsidRPr="007B7704">
        <w:rPr>
          <w:rFonts w:ascii="Calibri" w:eastAsia="Calibri" w:hAnsi="Calibri" w:cs="Times New Roman"/>
        </w:rPr>
        <w:t>Solano</w:t>
      </w:r>
      <w:proofErr w:type="spellEnd"/>
      <w:r w:rsidRPr="007B7704">
        <w:rPr>
          <w:rFonts w:ascii="Calibri" w:eastAsia="Calibri" w:hAnsi="Calibri" w:cs="Times New Roman"/>
        </w:rPr>
        <w:t xml:space="preserve"> du POUM, des militants de Grèce, de Yougoslavie, de Grande Bretagne, des éléments extérieurs au courant socialiste, Charles Hernu, Maurice Joyeux, les trotskystes, Emmanuel Mounier. Ainsi nait le Mouvement pour les États Unis socialistes d'Europe (MEUSE), dont Marceau est le président. En réponse à cette initiative Guy Mollet</w:t>
      </w:r>
      <w:r w:rsidR="00592151">
        <w:rPr>
          <w:rFonts w:ascii="Calibri" w:eastAsia="Calibri" w:hAnsi="Calibri" w:cs="Times New Roman"/>
        </w:rPr>
        <w:t>, qui pour l’instant tombe à gauche,</w:t>
      </w:r>
      <w:r w:rsidRPr="007B7704">
        <w:rPr>
          <w:rFonts w:ascii="Calibri" w:eastAsia="Calibri" w:hAnsi="Calibri" w:cs="Times New Roman"/>
        </w:rPr>
        <w:t xml:space="preserve"> annonce la couleur : </w:t>
      </w:r>
      <w:r w:rsidRPr="007B7704">
        <w:rPr>
          <w:rFonts w:ascii="Calibri" w:eastAsia="Calibri" w:hAnsi="Calibri" w:cs="Times New Roman"/>
          <w:i/>
          <w:iCs/>
        </w:rPr>
        <w:t>« Notre solution est de faire les États Unis d'Europe, avec l'espoir de faire les États Unis socialistes d'Europe »</w:t>
      </w:r>
      <w:r w:rsidRPr="007B7704">
        <w:rPr>
          <w:rFonts w:ascii="Calibri" w:eastAsia="Calibri" w:hAnsi="Calibri" w:cs="Times New Roman"/>
        </w:rPr>
        <w:t>. Et Marceau écrira :</w:t>
      </w:r>
      <w:r w:rsidR="00FF2F4B">
        <w:rPr>
          <w:rStyle w:val="Appelnotedebasdep"/>
          <w:rFonts w:ascii="Calibri" w:eastAsia="Calibri" w:hAnsi="Calibri" w:cs="Times New Roman"/>
        </w:rPr>
        <w:footnoteReference w:id="29"/>
      </w:r>
    </w:p>
    <w:p w14:paraId="72594EAA" w14:textId="77777777" w:rsidR="007B7704" w:rsidRPr="007B7704" w:rsidRDefault="007B7704" w:rsidP="00331E2B">
      <w:pPr>
        <w:jc w:val="both"/>
        <w:rPr>
          <w:rFonts w:ascii="Calibri" w:eastAsia="Calibri" w:hAnsi="Calibri" w:cs="Times New Roman"/>
          <w:i/>
          <w:iCs/>
        </w:rPr>
      </w:pPr>
      <w:r w:rsidRPr="007B7704">
        <w:rPr>
          <w:rFonts w:ascii="Calibri" w:eastAsia="Calibri" w:hAnsi="Calibri" w:cs="Times New Roman"/>
          <w:i/>
          <w:iCs/>
        </w:rPr>
        <w:t>« Si (...) l'économie européenne reste dans le cadre capitaliste, il est évident que les classes européennes revitalisées se mettront au service du grand capitalisme américain (...) un complexe américain d'Europe sera créé. »</w:t>
      </w:r>
    </w:p>
    <w:p w14:paraId="672BB2F6" w14:textId="1941F55A" w:rsidR="007B7704" w:rsidRPr="00592151" w:rsidRDefault="007B7704" w:rsidP="00331E2B">
      <w:pPr>
        <w:jc w:val="both"/>
        <w:rPr>
          <w:rFonts w:ascii="Calibri" w:eastAsia="Calibri" w:hAnsi="Calibri" w:cs="Times New Roman"/>
        </w:rPr>
      </w:pPr>
      <w:r w:rsidRPr="007B7704">
        <w:rPr>
          <w:rFonts w:ascii="Calibri" w:eastAsia="Calibri" w:hAnsi="Calibri" w:cs="Times New Roman"/>
        </w:rPr>
        <w:t xml:space="preserve">Dès son exil à Mexico Marceau avait été favorable à une troisième force, qu’il voulait orienter dans le sens d’une Europe socialiste. Il pensait que cette ligne pouvait se concrétiser après l’effondrement du fascisme et la renaissance de la démocratie. </w:t>
      </w:r>
      <w:r w:rsidR="00592151">
        <w:rPr>
          <w:rFonts w:ascii="Calibri" w:eastAsia="Calibri" w:hAnsi="Calibri" w:cs="Times New Roman"/>
        </w:rPr>
        <w:t xml:space="preserve">Il est alors en relation épistolaire avec la revue clandestine </w:t>
      </w:r>
      <w:r w:rsidR="00592151" w:rsidRPr="00592151">
        <w:rPr>
          <w:rFonts w:ascii="Calibri" w:eastAsia="Calibri" w:hAnsi="Calibri" w:cs="Times New Roman"/>
          <w:i/>
          <w:iCs/>
        </w:rPr>
        <w:t>l’Insurgé</w:t>
      </w:r>
      <w:r w:rsidR="00592151">
        <w:rPr>
          <w:rFonts w:ascii="Calibri" w:eastAsia="Calibri" w:hAnsi="Calibri" w:cs="Times New Roman"/>
          <w:i/>
          <w:iCs/>
        </w:rPr>
        <w:t xml:space="preserve"> </w:t>
      </w:r>
      <w:r w:rsidR="00592151" w:rsidRPr="00592151">
        <w:rPr>
          <w:rFonts w:ascii="Calibri" w:eastAsia="Calibri" w:hAnsi="Calibri" w:cs="Times New Roman"/>
        </w:rPr>
        <w:t>à Lyon</w:t>
      </w:r>
      <w:r w:rsidR="00592151">
        <w:rPr>
          <w:rFonts w:ascii="Calibri" w:eastAsia="Calibri" w:hAnsi="Calibri" w:cs="Times New Roman"/>
          <w:i/>
          <w:iCs/>
        </w:rPr>
        <w:t xml:space="preserve">, </w:t>
      </w:r>
      <w:r w:rsidR="00592151" w:rsidRPr="00592151">
        <w:rPr>
          <w:rFonts w:ascii="Calibri" w:eastAsia="Calibri" w:hAnsi="Calibri" w:cs="Times New Roman"/>
        </w:rPr>
        <w:t>dirigée par un ancien du PSOP.</w:t>
      </w:r>
    </w:p>
    <w:p w14:paraId="127D7417" w14:textId="4ADC16A2"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Après la guerre, le MRP trouve ses appuis électoraux dans le refus conjoint de l’expansionnisme américain et du bloc soviétique. Les partis ouvriers sont dans la majorité gouvernementale. Marceau oppose la nécessité de structurer la troisième force en comités locaux. Deux appels qu’il cosigne sont lancés, l’un avec une centaine de politiques, de syndicalistes et d’intellectuel pour une troisième force, l’autre avec Sartre, Camus, Bourdet et Merleau-Ponty qui fixe l’objectif </w:t>
      </w:r>
      <w:proofErr w:type="gramStart"/>
      <w:r w:rsidR="00B32F71" w:rsidRPr="007B7704">
        <w:rPr>
          <w:rFonts w:ascii="Calibri" w:eastAsia="Calibri" w:hAnsi="Calibri" w:cs="Times New Roman"/>
        </w:rPr>
        <w:t>d’ «</w:t>
      </w:r>
      <w:proofErr w:type="gramEnd"/>
      <w:r w:rsidRPr="007B7704">
        <w:rPr>
          <w:rFonts w:ascii="Calibri" w:eastAsia="Calibri" w:hAnsi="Calibri" w:cs="Times New Roman"/>
          <w:i/>
          <w:iCs/>
        </w:rPr>
        <w:t xml:space="preserve"> une révolution socialiste et le remplacement de la propriété privée des moyens de production et d'échange par la propriété collective réelle »</w:t>
      </w:r>
      <w:r w:rsidRPr="007B7704">
        <w:rPr>
          <w:rFonts w:ascii="Calibri" w:eastAsia="Calibri" w:hAnsi="Calibri" w:cs="Times New Roman"/>
        </w:rPr>
        <w:t>. Mais la politique menée par les majorités, tant sur la question coloniale que sur la question laïque, nous sommes au début de l’offensive visant à financer l’école catholique, vont donner à cette troisième force des contours inacceptables : l’ouverture au RPF de De Gaulle, soutenue par le MRP, va mettre fin à l’initiative.</w:t>
      </w:r>
    </w:p>
    <w:p w14:paraId="71DB5F55" w14:textId="77777777" w:rsidR="007B7704" w:rsidRPr="007B7704" w:rsidRDefault="007B7704" w:rsidP="00331E2B">
      <w:pPr>
        <w:jc w:val="both"/>
        <w:rPr>
          <w:rFonts w:ascii="Calibri" w:eastAsia="Calibri" w:hAnsi="Calibri" w:cs="Times New Roman"/>
        </w:rPr>
      </w:pPr>
      <w:r w:rsidRPr="007B7704">
        <w:rPr>
          <w:rFonts w:ascii="Calibri" w:eastAsia="Calibri" w:hAnsi="Calibri" w:cs="Times New Roman"/>
        </w:rPr>
        <w:t>Sur le plan français, Marceau est vent debout contre les premières mesures d’aide à l’enseignement privé confessionnel. Le député socialiste Paul-Boncour qui préside une commission d’étude suggère une aide éventuelle à l’enseignement catholique. Pivert demande la dissolution de cette commission mais personne au sein du comité directeur ne le soutient. Le 21 septembre, les lois Marie-</w:t>
      </w:r>
      <w:proofErr w:type="spellStart"/>
      <w:r w:rsidRPr="007B7704">
        <w:rPr>
          <w:rFonts w:ascii="Calibri" w:eastAsia="Calibri" w:hAnsi="Calibri" w:cs="Times New Roman"/>
        </w:rPr>
        <w:t>Barangé</w:t>
      </w:r>
      <w:proofErr w:type="spellEnd"/>
      <w:r w:rsidRPr="007B7704">
        <w:rPr>
          <w:rFonts w:ascii="Calibri" w:eastAsia="Calibri" w:hAnsi="Calibri" w:cs="Times New Roman"/>
        </w:rPr>
        <w:t xml:space="preserve"> sont votées : elles concèdent des bourses aux élèves de l’enseignement privé et des allocations d’études aux élèves que l’école soit publique ou privée. Du côté des laïques la riposte est faible : alors que les APEL (Associations de Parents d’Elèves de l’Enseignement Libre) mobilisent, la politique des partis ouvriers ne va pas permettre de donner une réponse au début d’une offensive qui sera un point d’appui pour la politique scolaire qui sera imposée par la 5ème République et la loi Debré. La SFIO est engluée dans ses accords avec le MRP tandis que le PCF est sur l’orientation initiée en 1937.  </w:t>
      </w:r>
    </w:p>
    <w:p w14:paraId="07E53CF0" w14:textId="47BC9AD1"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En mai 1955, Marceau consacre une longue réflexion intitulée </w:t>
      </w:r>
      <w:r w:rsidRPr="007B7704">
        <w:rPr>
          <w:rFonts w:ascii="Calibri" w:eastAsia="Calibri" w:hAnsi="Calibri" w:cs="Times New Roman"/>
          <w:i/>
          <w:iCs/>
        </w:rPr>
        <w:t>« Signification internationale de la Bataille laïque »</w:t>
      </w:r>
      <w:r w:rsidR="00FF2F4B">
        <w:rPr>
          <w:rStyle w:val="Appelnotedebasdep"/>
          <w:rFonts w:ascii="Calibri" w:eastAsia="Calibri" w:hAnsi="Calibri" w:cs="Times New Roman"/>
          <w:i/>
          <w:iCs/>
        </w:rPr>
        <w:footnoteReference w:id="30"/>
      </w:r>
      <w:r w:rsidRPr="007B7704">
        <w:rPr>
          <w:rFonts w:ascii="Calibri" w:eastAsia="Calibri" w:hAnsi="Calibri" w:cs="Times New Roman"/>
          <w:i/>
          <w:iCs/>
        </w:rPr>
        <w:t xml:space="preserve"> </w:t>
      </w:r>
      <w:r w:rsidRPr="007B7704">
        <w:rPr>
          <w:rFonts w:ascii="Calibri" w:eastAsia="Calibri" w:hAnsi="Calibri" w:cs="Times New Roman"/>
        </w:rPr>
        <w:t xml:space="preserve"> où il pense les conquêtes laïques comme points d’appuis du mouvement ouvrier international contre cette Europe capitaliste génératrice d’autres guerres entre les peuples. Il n’y a nulle référence chez Marceau à </w:t>
      </w:r>
      <w:r w:rsidRPr="007B7704">
        <w:rPr>
          <w:rFonts w:ascii="Calibri" w:eastAsia="Calibri" w:hAnsi="Calibri" w:cs="Times New Roman"/>
          <w:i/>
          <w:iCs/>
        </w:rPr>
        <w:t>« la laïcité à la Française »</w:t>
      </w:r>
      <w:r w:rsidRPr="007B7704">
        <w:rPr>
          <w:rFonts w:ascii="Calibri" w:eastAsia="Calibri" w:hAnsi="Calibri" w:cs="Times New Roman"/>
        </w:rPr>
        <w:t xml:space="preserve"> ou </w:t>
      </w:r>
      <w:r w:rsidRPr="007B7704">
        <w:rPr>
          <w:rFonts w:ascii="Calibri" w:eastAsia="Calibri" w:hAnsi="Calibri" w:cs="Times New Roman"/>
          <w:i/>
          <w:iCs/>
        </w:rPr>
        <w:t>« laïcité exception française »</w:t>
      </w:r>
      <w:r w:rsidRPr="007B7704">
        <w:rPr>
          <w:rFonts w:ascii="Calibri" w:eastAsia="Calibri" w:hAnsi="Calibri" w:cs="Times New Roman"/>
        </w:rPr>
        <w:t>, points de vue quelques décennies plus tard des courants souverainistes. Le drapeau reste rouge : Marceau voit se mettre en place cette Europe capitaliste qui trouve dans la religion romaine son plus sûr allié. Mieux il s’inquiète, dans plusieurs pays de voir que se forme au sein des partis travaillistes, des courants directement fondés sur le corporatisme chrétien. La vieille social-démocratie capitule</w:t>
      </w:r>
      <w:r w:rsidR="00B32F71">
        <w:rPr>
          <w:rFonts w:ascii="Calibri" w:eastAsia="Calibri" w:hAnsi="Calibri" w:cs="Times New Roman"/>
        </w:rPr>
        <w:t>. L</w:t>
      </w:r>
      <w:r w:rsidRPr="007B7704">
        <w:rPr>
          <w:rFonts w:ascii="Calibri" w:eastAsia="Calibri" w:hAnsi="Calibri" w:cs="Times New Roman"/>
        </w:rPr>
        <w:t xml:space="preserve">e Christianisme social </w:t>
      </w:r>
      <w:r w:rsidR="00B32F71">
        <w:rPr>
          <w:rFonts w:ascii="Calibri" w:eastAsia="Calibri" w:hAnsi="Calibri" w:cs="Times New Roman"/>
        </w:rPr>
        <w:t xml:space="preserve">a-t-il </w:t>
      </w:r>
      <w:r w:rsidRPr="007B7704">
        <w:rPr>
          <w:rFonts w:ascii="Calibri" w:eastAsia="Calibri" w:hAnsi="Calibri" w:cs="Times New Roman"/>
        </w:rPr>
        <w:t>gagné</w:t>
      </w:r>
      <w:r w:rsidR="00B32F71">
        <w:rPr>
          <w:rFonts w:ascii="Calibri" w:eastAsia="Calibri" w:hAnsi="Calibri" w:cs="Times New Roman"/>
        </w:rPr>
        <w:t> ?</w:t>
      </w:r>
    </w:p>
    <w:p w14:paraId="005F7CD0" w14:textId="7FE1A631" w:rsidR="007B7704" w:rsidRPr="007B7704" w:rsidRDefault="007B7704" w:rsidP="00331E2B">
      <w:pPr>
        <w:jc w:val="both"/>
        <w:rPr>
          <w:rFonts w:ascii="Calibri" w:eastAsia="Calibri" w:hAnsi="Calibri" w:cs="Times New Roman"/>
        </w:rPr>
      </w:pPr>
      <w:r w:rsidRPr="007B7704">
        <w:rPr>
          <w:rFonts w:ascii="Calibri" w:eastAsia="Calibri" w:hAnsi="Calibri" w:cs="Times New Roman"/>
        </w:rPr>
        <w:t xml:space="preserve">C’est en 1955, ajouterons-nous, que le fonctionnaire européen Arsène Heitz, fervent clérical dessine le drapeau : douze étoiles d’or sur fond bleu, symbole du culte marial dans le rite catholique. Le conseil des ministres acceptera d’en faire l’emblème de l’Europe. </w:t>
      </w:r>
    </w:p>
    <w:p w14:paraId="46F06FD1" w14:textId="77777777" w:rsidR="00EC7C45" w:rsidRDefault="00EC7C45" w:rsidP="00331E2B">
      <w:pPr>
        <w:jc w:val="both"/>
        <w:rPr>
          <w:b/>
          <w:bCs/>
        </w:rPr>
      </w:pPr>
    </w:p>
    <w:p w14:paraId="477C131A" w14:textId="0C385EFE" w:rsidR="00EC7C45" w:rsidRDefault="00EC7C45" w:rsidP="00331E2B">
      <w:pPr>
        <w:jc w:val="both"/>
        <w:rPr>
          <w:b/>
          <w:bCs/>
          <w:i/>
          <w:iCs/>
          <w:color w:val="FF0000"/>
        </w:rPr>
      </w:pPr>
      <w:bookmarkStart w:id="12" w:name="chap10"/>
      <w:bookmarkEnd w:id="12"/>
      <w:r w:rsidRPr="009B3960">
        <w:rPr>
          <w:b/>
          <w:bCs/>
          <w:color w:val="FF0000"/>
        </w:rPr>
        <w:t xml:space="preserve">Lamennais, </w:t>
      </w:r>
      <w:r w:rsidRPr="009B3960">
        <w:rPr>
          <w:b/>
          <w:bCs/>
          <w:i/>
          <w:iCs/>
          <w:color w:val="FF0000"/>
        </w:rPr>
        <w:t>« ce bonnet rouge planté sur la croix »</w:t>
      </w:r>
    </w:p>
    <w:p w14:paraId="69A0EC5F" w14:textId="77777777" w:rsidR="00605022" w:rsidRDefault="00605022" w:rsidP="00331E2B">
      <w:pPr>
        <w:jc w:val="both"/>
        <w:rPr>
          <w:b/>
          <w:bCs/>
          <w:i/>
          <w:iCs/>
          <w:color w:val="FF000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E0760" w14:paraId="763687AB" w14:textId="77777777" w:rsidTr="001150ED">
        <w:trPr>
          <w:jc w:val="center"/>
        </w:trPr>
        <w:tc>
          <w:tcPr>
            <w:tcW w:w="9062" w:type="dxa"/>
          </w:tcPr>
          <w:p w14:paraId="773AADA5" w14:textId="77777777" w:rsidR="000E0760" w:rsidRDefault="001150ED" w:rsidP="001150ED">
            <w:pPr>
              <w:jc w:val="center"/>
              <w:rPr>
                <w:b/>
                <w:bCs/>
                <w:color w:val="FF0000"/>
              </w:rPr>
            </w:pPr>
            <w:r>
              <w:rPr>
                <w:b/>
                <w:bCs/>
                <w:noProof/>
                <w:color w:val="FF0000"/>
              </w:rPr>
              <w:drawing>
                <wp:inline distT="0" distB="0" distL="0" distR="0" wp14:anchorId="05E6C95B" wp14:editId="67BC1F86">
                  <wp:extent cx="2476500" cy="28670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7">
                            <a:extLst>
                              <a:ext uri="{28A0092B-C50C-407E-A947-70E740481C1C}">
                                <a14:useLocalDpi xmlns:a14="http://schemas.microsoft.com/office/drawing/2010/main" val="0"/>
                              </a:ext>
                            </a:extLst>
                          </a:blip>
                          <a:stretch>
                            <a:fillRect/>
                          </a:stretch>
                        </pic:blipFill>
                        <pic:spPr>
                          <a:xfrm>
                            <a:off x="0" y="0"/>
                            <a:ext cx="2476500" cy="2867025"/>
                          </a:xfrm>
                          <a:prstGeom prst="rect">
                            <a:avLst/>
                          </a:prstGeom>
                        </pic:spPr>
                      </pic:pic>
                    </a:graphicData>
                  </a:graphic>
                </wp:inline>
              </w:drawing>
            </w:r>
          </w:p>
          <w:p w14:paraId="2ACA8F2E" w14:textId="77777777" w:rsidR="001150ED" w:rsidRDefault="001150ED" w:rsidP="001150ED">
            <w:pPr>
              <w:jc w:val="center"/>
              <w:rPr>
                <w:i/>
                <w:iCs/>
                <w:sz w:val="20"/>
                <w:szCs w:val="20"/>
              </w:rPr>
            </w:pPr>
            <w:r w:rsidRPr="001150ED">
              <w:rPr>
                <w:i/>
                <w:iCs/>
                <w:sz w:val="20"/>
                <w:szCs w:val="20"/>
              </w:rPr>
              <w:t>Félicité Robert de Lamennais (1782-1854)</w:t>
            </w:r>
          </w:p>
          <w:p w14:paraId="57ABD5D1" w14:textId="56459E16" w:rsidR="001150ED" w:rsidRPr="001150ED" w:rsidRDefault="001150ED" w:rsidP="001150ED">
            <w:pPr>
              <w:jc w:val="center"/>
              <w:rPr>
                <w:i/>
                <w:iCs/>
                <w:color w:val="FF0000"/>
                <w:sz w:val="20"/>
                <w:szCs w:val="20"/>
              </w:rPr>
            </w:pPr>
            <w:r w:rsidRPr="001150ED">
              <w:rPr>
                <w:i/>
                <w:iCs/>
                <w:sz w:val="20"/>
                <w:szCs w:val="20"/>
              </w:rPr>
              <w:t>« J’ai abandonné le christianisme pontifical pour le christianisme de la race humaine</w:t>
            </w:r>
            <w:proofErr w:type="gramStart"/>
            <w:r w:rsidRPr="001150ED">
              <w:rPr>
                <w:i/>
                <w:iCs/>
                <w:sz w:val="20"/>
                <w:szCs w:val="20"/>
              </w:rPr>
              <w:t xml:space="preserve"> »</w:t>
            </w:r>
            <w:r>
              <w:rPr>
                <w:i/>
                <w:iCs/>
                <w:sz w:val="20"/>
                <w:szCs w:val="20"/>
              </w:rPr>
              <w:t>(</w:t>
            </w:r>
            <w:proofErr w:type="gramEnd"/>
            <w:r>
              <w:rPr>
                <w:i/>
                <w:iCs/>
                <w:sz w:val="20"/>
                <w:szCs w:val="20"/>
              </w:rPr>
              <w:t>Paroles d’un croyant)</w:t>
            </w:r>
            <w:r w:rsidRPr="001150ED">
              <w:rPr>
                <w:i/>
                <w:iCs/>
                <w:sz w:val="20"/>
                <w:szCs w:val="20"/>
              </w:rPr>
              <w:t>.</w:t>
            </w:r>
          </w:p>
        </w:tc>
      </w:tr>
    </w:tbl>
    <w:p w14:paraId="1D67E7D2" w14:textId="77777777" w:rsidR="000E0760" w:rsidRPr="000E0760" w:rsidRDefault="000E0760" w:rsidP="00331E2B">
      <w:pPr>
        <w:jc w:val="both"/>
        <w:rPr>
          <w:b/>
          <w:bCs/>
          <w:color w:val="FF0000"/>
        </w:rPr>
      </w:pPr>
    </w:p>
    <w:p w14:paraId="4D588AFC" w14:textId="77777777" w:rsidR="00605022" w:rsidRDefault="00605022" w:rsidP="00331E2B">
      <w:pPr>
        <w:jc w:val="both"/>
      </w:pPr>
    </w:p>
    <w:p w14:paraId="7DF597AB" w14:textId="5D98E365" w:rsidR="00EC7C45" w:rsidRDefault="00EC7C45" w:rsidP="00331E2B">
      <w:pPr>
        <w:jc w:val="both"/>
      </w:pPr>
      <w:r>
        <w:t>On se souvient de l’admonestation célèbre de Lacordaire depuis la chaire de Notre Dame :</w:t>
      </w:r>
      <w:r w:rsidRPr="00FD53C6">
        <w:rPr>
          <w:i/>
          <w:iCs/>
        </w:rPr>
        <w:t>« Entre le fort et le faible, entre le riche et le pauvre, entre le maître et le serviteur, c'est la liberté qui opprime et la loi qui affranchit »</w:t>
      </w:r>
      <w:r>
        <w:rPr>
          <w:i/>
          <w:iCs/>
        </w:rPr>
        <w:t>.</w:t>
      </w:r>
      <w:r>
        <w:rPr>
          <w:rStyle w:val="Appelnotedebasdep"/>
          <w:i/>
          <w:iCs/>
        </w:rPr>
        <w:footnoteReference w:id="31"/>
      </w:r>
      <w:r>
        <w:t>. Le chrétien ne peut être indifférent à la misère sociale et face au capital qui détient la liberté d’opprimer</w:t>
      </w:r>
      <w:r>
        <w:rPr>
          <w:i/>
          <w:iCs/>
        </w:rPr>
        <w:t xml:space="preserve">, </w:t>
      </w:r>
      <w:r>
        <w:t xml:space="preserve">entend revendiquer des droits pour les travailleurs et donc des lois qui protègent. Ainsi nait, après la révolution de février 1830, le catholicisme social à l’initiative de Lacordaire, Montalembert et Lamennais. Le 7 décembre 1830, les rédacteurs de </w:t>
      </w:r>
      <w:r w:rsidRPr="002A423A">
        <w:rPr>
          <w:i/>
          <w:iCs/>
        </w:rPr>
        <w:t>l'Avenir</w:t>
      </w:r>
      <w:r>
        <w:t xml:space="preserve"> résumaient ainsi leurs revendications :</w:t>
      </w:r>
      <w:r>
        <w:rPr>
          <w:rStyle w:val="Appelnotedebasdep"/>
        </w:rPr>
        <w:footnoteReference w:id="32"/>
      </w:r>
      <w:r>
        <w:t xml:space="preserve"> </w:t>
      </w:r>
    </w:p>
    <w:p w14:paraId="51C88969" w14:textId="77777777" w:rsidR="00EC7C45" w:rsidRPr="002A423A" w:rsidRDefault="00EC7C45" w:rsidP="00331E2B">
      <w:pPr>
        <w:jc w:val="both"/>
        <w:rPr>
          <w:i/>
          <w:iCs/>
        </w:rPr>
      </w:pPr>
      <w:r w:rsidRPr="002A423A">
        <w:rPr>
          <w:i/>
          <w:iCs/>
        </w:rPr>
        <w:t>« Nous demandons premièrement la liberté de conscience ou la liberté de religion, pleine, universelle, sans distinction comme sans privilège</w:t>
      </w:r>
      <w:r>
        <w:rPr>
          <w:i/>
          <w:iCs/>
        </w:rPr>
        <w:t> </w:t>
      </w:r>
      <w:r w:rsidRPr="002A423A">
        <w:rPr>
          <w:i/>
          <w:iCs/>
        </w:rPr>
        <w:t>; et par conséquent, en ce qui nous touche, nous catholiques, la totale séparation de l</w:t>
      </w:r>
      <w:r>
        <w:rPr>
          <w:i/>
          <w:iCs/>
        </w:rPr>
        <w:t>’</w:t>
      </w:r>
      <w:r w:rsidRPr="002A423A">
        <w:rPr>
          <w:i/>
          <w:iCs/>
        </w:rPr>
        <w:t>Église et de l</w:t>
      </w:r>
      <w:r>
        <w:rPr>
          <w:i/>
          <w:iCs/>
        </w:rPr>
        <w:t>’</w:t>
      </w:r>
      <w:r w:rsidRPr="002A423A">
        <w:rPr>
          <w:i/>
          <w:iCs/>
        </w:rPr>
        <w:t>État […] Cette séparation nécessaire, et sans laquelle il n</w:t>
      </w:r>
      <w:r>
        <w:rPr>
          <w:i/>
          <w:iCs/>
        </w:rPr>
        <w:t>’</w:t>
      </w:r>
      <w:r w:rsidRPr="002A423A">
        <w:rPr>
          <w:i/>
          <w:iCs/>
        </w:rPr>
        <w:t>existerait pour les catholiques nulle liberté religieuse, implique, d</w:t>
      </w:r>
      <w:r>
        <w:rPr>
          <w:i/>
          <w:iCs/>
        </w:rPr>
        <w:t>’</w:t>
      </w:r>
      <w:r w:rsidRPr="002A423A">
        <w:rPr>
          <w:i/>
          <w:iCs/>
        </w:rPr>
        <w:t>une part, la suppression du budget ecclésiastique, et nous l</w:t>
      </w:r>
      <w:r>
        <w:rPr>
          <w:i/>
          <w:iCs/>
        </w:rPr>
        <w:t>’</w:t>
      </w:r>
      <w:r w:rsidRPr="002A423A">
        <w:rPr>
          <w:i/>
          <w:iCs/>
        </w:rPr>
        <w:t>avons hautement reconnu</w:t>
      </w:r>
      <w:r>
        <w:rPr>
          <w:i/>
          <w:iCs/>
        </w:rPr>
        <w:t> </w:t>
      </w:r>
      <w:r w:rsidRPr="002A423A">
        <w:rPr>
          <w:i/>
          <w:iCs/>
        </w:rPr>
        <w:t>; d</w:t>
      </w:r>
      <w:r>
        <w:rPr>
          <w:i/>
          <w:iCs/>
        </w:rPr>
        <w:t>’</w:t>
      </w:r>
      <w:r w:rsidRPr="002A423A">
        <w:rPr>
          <w:i/>
          <w:iCs/>
        </w:rPr>
        <w:t>une autre part, l</w:t>
      </w:r>
      <w:r>
        <w:rPr>
          <w:i/>
          <w:iCs/>
        </w:rPr>
        <w:t>’</w:t>
      </w:r>
      <w:r w:rsidRPr="002A423A">
        <w:rPr>
          <w:i/>
          <w:iCs/>
        </w:rPr>
        <w:t>indépendance absolue du clergé dans l</w:t>
      </w:r>
      <w:r>
        <w:rPr>
          <w:i/>
          <w:iCs/>
        </w:rPr>
        <w:t>’</w:t>
      </w:r>
      <w:r w:rsidRPr="002A423A">
        <w:rPr>
          <w:i/>
          <w:iCs/>
        </w:rPr>
        <w:t>ordre spirituel […] De même qu</w:t>
      </w:r>
      <w:r>
        <w:rPr>
          <w:i/>
          <w:iCs/>
        </w:rPr>
        <w:t>’</w:t>
      </w:r>
      <w:r w:rsidRPr="002A423A">
        <w:rPr>
          <w:i/>
          <w:iCs/>
        </w:rPr>
        <w:t>il ne peut y avoir aujourd</w:t>
      </w:r>
      <w:r>
        <w:rPr>
          <w:i/>
          <w:iCs/>
        </w:rPr>
        <w:t>’</w:t>
      </w:r>
      <w:r w:rsidRPr="002A423A">
        <w:rPr>
          <w:i/>
          <w:iCs/>
        </w:rPr>
        <w:t>hui rien de religieux dans la politique, il ne doit y avoir rien de politique dans la religion</w:t>
      </w:r>
      <w:r>
        <w:rPr>
          <w:i/>
          <w:iCs/>
        </w:rPr>
        <w:t>…</w:t>
      </w:r>
      <w:r w:rsidRPr="002A423A">
        <w:rPr>
          <w:i/>
          <w:iCs/>
        </w:rPr>
        <w:t xml:space="preserve"> </w:t>
      </w:r>
    </w:p>
    <w:p w14:paraId="154C5897" w14:textId="77777777" w:rsidR="00EC7C45" w:rsidRDefault="00EC7C45" w:rsidP="00331E2B">
      <w:pPr>
        <w:jc w:val="both"/>
        <w:rPr>
          <w:i/>
          <w:iCs/>
        </w:rPr>
      </w:pPr>
      <w:r>
        <w:rPr>
          <w:i/>
          <w:iCs/>
        </w:rPr>
        <w:t>…</w:t>
      </w:r>
      <w:r w:rsidRPr="002A423A">
        <w:rPr>
          <w:i/>
          <w:iCs/>
        </w:rPr>
        <w:t>Nous demandons, en second lieu, la liberté d'enseignement, parce qu'elle est de droit naturel et, pour ainsi dire, la première liberté de la famille ; parce qu’il n'existe sans elle ni de liberté religieuse, ni de liberté d'opinions… »</w:t>
      </w:r>
    </w:p>
    <w:p w14:paraId="2CEF4B5C" w14:textId="0AC6D0A8" w:rsidR="00EC7C45" w:rsidRDefault="00EC7C45" w:rsidP="00331E2B">
      <w:pPr>
        <w:jc w:val="both"/>
      </w:pPr>
      <w:r>
        <w:t xml:space="preserve">Le 15 août 1832 le pape Grégoire XVI condamne </w:t>
      </w:r>
      <w:r w:rsidRPr="008C6B95">
        <w:t xml:space="preserve">par l’encyclique </w:t>
      </w:r>
      <w:proofErr w:type="spellStart"/>
      <w:r w:rsidRPr="008C6B95">
        <w:rPr>
          <w:i/>
          <w:iCs/>
        </w:rPr>
        <w:t>Mirari</w:t>
      </w:r>
      <w:proofErr w:type="spellEnd"/>
      <w:r w:rsidRPr="008C6B95">
        <w:rPr>
          <w:i/>
          <w:iCs/>
        </w:rPr>
        <w:t xml:space="preserve"> Vos</w:t>
      </w:r>
      <w:r>
        <w:t xml:space="preserve"> les positions du journal </w:t>
      </w:r>
      <w:r w:rsidRPr="008C6B95">
        <w:rPr>
          <w:i/>
          <w:iCs/>
        </w:rPr>
        <w:t>l’Avenir</w:t>
      </w:r>
      <w:r>
        <w:t xml:space="preserve"> et le ralliement de ses rédacteurs au libéralisme, les revendications de séparation complète de l’Eglise et de l’Etat, et le fait que la religion doit rester une affaire privée. Montalembert et Lacordaire renonce</w:t>
      </w:r>
      <w:r w:rsidR="00034E5C">
        <w:t>nt</w:t>
      </w:r>
      <w:r>
        <w:t xml:space="preserve"> devant la condamnation papale. Lamennais continuera le combat, on le </w:t>
      </w:r>
      <w:r w:rsidRPr="00C21E9F">
        <w:t xml:space="preserve">verra </w:t>
      </w:r>
      <w:r>
        <w:t xml:space="preserve">même </w:t>
      </w:r>
      <w:r w:rsidRPr="00C21E9F">
        <w:t>au moment de l’offensive contre l’enseignement public en 1850, rejoindre les positions de Victor Hugo contre la loi Falloux.</w:t>
      </w:r>
    </w:p>
    <w:p w14:paraId="732ACC3B" w14:textId="2F3B240A" w:rsidR="00EC7C45" w:rsidRDefault="00A978E7" w:rsidP="00331E2B">
      <w:pPr>
        <w:jc w:val="both"/>
      </w:pPr>
      <w:r>
        <w:t>Marceau</w:t>
      </w:r>
      <w:r w:rsidR="00EC7C45">
        <w:t xml:space="preserve"> écrit :</w:t>
      </w:r>
    </w:p>
    <w:p w14:paraId="4BE9DC08" w14:textId="77777777" w:rsidR="00EC7C45" w:rsidRDefault="00EC7C45" w:rsidP="00331E2B">
      <w:pPr>
        <w:jc w:val="both"/>
        <w:rPr>
          <w:i/>
          <w:iCs/>
        </w:rPr>
      </w:pPr>
      <w:r w:rsidRPr="00AC7D81">
        <w:rPr>
          <w:i/>
          <w:iCs/>
        </w:rPr>
        <w:t>« La peur du « spectre rouge », la menace du « socialisme » va bientôt différencier les classes sociales selon un dispositif nouveau: une fois encore, l’Église catholique va se porter au secours de la classe dominante contre la classe révolutionnaire; mais une fois encore, comme on l’a vu au cours de la Révolution française lorsque le petit clergé bénissait les arbres de la liberté, les contagions et les élans vers l’avenir se manifestent jusque dans les rangs des croyants sincères, qui ouvrent les yeux sur le rôle de leurs supérieurs de l’Église romaine, et osent le dire. L’un des exemplaires les plus admirables de ce genre de chrétiens c’est Lamennais, ce « bonnet rouge planté sur la croix » ainsi que le décrivait notre bon maître Bouglé. Lamennais, comme Flora Tristan, répétera que le peuple, pour se libérer, doit s’unir (Flora Tristan appelait cette condition indispensable l’union ouvrière). Et du premier coup, l’ardent orateur catholique posera la question cruciale que les travailleurs catholiques auront à résoudre de notre temps, et aussi les travailleurs staliniens : s’unir en tant que classe et non plus en fonction des croyances et des frontières confessionnelles et des Eglises… Lamennais ira même jusqu’à souhaiter, au même titre que Babeuf, en face des iniquités monstrueuses qui révoltaient sa conscience de chrétien, l’avènement d’un nouveau Spartacus pour diriger le combat libérateur des classes opprimées…  En contrepartie de cette attitude solidaire des exploités et opprimés, la grande bourgeoisie va se précipiter dans les bras du Vatican dès les premiers combats entre la classe ouvrière et le patronat capitaliste. »</w:t>
      </w:r>
    </w:p>
    <w:p w14:paraId="65AB0E9F" w14:textId="6DCC37AE" w:rsidR="00EC7C45" w:rsidRDefault="00EC7C45" w:rsidP="00331E2B">
      <w:pPr>
        <w:jc w:val="both"/>
      </w:pPr>
      <w:r>
        <w:t xml:space="preserve">Surveillé par la police de Bonaparte, condamné par les autorités </w:t>
      </w:r>
      <w:r w:rsidR="00A978E7">
        <w:t>ecclésiastiques</w:t>
      </w:r>
      <w:r>
        <w:t>,</w:t>
      </w:r>
      <w:r w:rsidR="00034E5C">
        <w:t xml:space="preserve"> Lamennais </w:t>
      </w:r>
      <w:r>
        <w:t>meurt en 1854 dans le dénuement le plus extrême. Son enterrement civil fit l’objet d’une manifestation populaire réprimée par le pouvoir impérial.</w:t>
      </w:r>
    </w:p>
    <w:p w14:paraId="6E5CE34B" w14:textId="6CEC624F" w:rsidR="00EC7C45" w:rsidRPr="008C6B95" w:rsidRDefault="00EC7C45" w:rsidP="00331E2B">
      <w:pPr>
        <w:jc w:val="both"/>
      </w:pPr>
      <w:r>
        <w:t>Nous rappelons cette prise de position, mais qui pour Marceau résonne dans l’actualité. Le dernier texte</w:t>
      </w:r>
      <w:r w:rsidR="00034E5C">
        <w:rPr>
          <w:rStyle w:val="Appelnotedebasdep"/>
        </w:rPr>
        <w:footnoteReference w:id="33"/>
      </w:r>
      <w:r>
        <w:t xml:space="preserve"> qu’il écrit quelques semaines avant de mourir est une position anticolonialiste claire pour l’indépendance de l’Algérie. Toutefois, comme pour les trotskystes, ses sympathies vont plutôt à un dirigeant issu du mouvement ouvrier algérien, Messali Hadj, plutôt qu’au FLN. A l’époque une partie de la hiérarchie catholique, des militants chrétiens issus de l’ACO (Association Catholique Ouvrières) et du syndicalisme confessionnel s’engage dans l’activité du réseau Jeanson-Sartre des porteurs de valises</w:t>
      </w:r>
      <w:r w:rsidR="00034E5C">
        <w:t xml:space="preserve"> en soutien au FLN.</w:t>
      </w:r>
    </w:p>
    <w:p w14:paraId="7C88A5E9" w14:textId="443E9E84" w:rsidR="00EC7C45" w:rsidRDefault="00EC7C45" w:rsidP="00331E2B">
      <w:pPr>
        <w:jc w:val="both"/>
      </w:pPr>
      <w:r>
        <w:t xml:space="preserve">La politique de Guy Mollet développe une crise dans la SFIO qui ne pourra déboucher que sur une nouvelle scission. Ce sera pour Marceau le second départ de la </w:t>
      </w:r>
      <w:r w:rsidRPr="004B0495">
        <w:rPr>
          <w:i/>
          <w:iCs/>
        </w:rPr>
        <w:t>« vieille maison »</w:t>
      </w:r>
      <w:r>
        <w:rPr>
          <w:i/>
          <w:iCs/>
        </w:rPr>
        <w:t xml:space="preserve">. </w:t>
      </w:r>
      <w:r>
        <w:t>Il a pu observer, dans la question coloniale, ce mouvement des chrétiens sociaux combattant pour le droit des algériens à décider eux-mêmes de leur propre destin. Lamennais a des fils</w:t>
      </w:r>
      <w:r w:rsidR="00034E5C">
        <w:t>…</w:t>
      </w:r>
      <w:r>
        <w:t xml:space="preserve"> Les courants politiques à gauche de la SFIO, les chrétiens sociaux, le réseau Sartre-Jeanson auront beau jeu de dénoncer le </w:t>
      </w:r>
      <w:proofErr w:type="spellStart"/>
      <w:r>
        <w:t>molletisme</w:t>
      </w:r>
      <w:proofErr w:type="spellEnd"/>
      <w:r>
        <w:t xml:space="preserve">, le laïcisme prétexte de la </w:t>
      </w:r>
      <w:r w:rsidR="00034E5C">
        <w:t xml:space="preserve">direction de la </w:t>
      </w:r>
      <w:r>
        <w:t xml:space="preserve">SFIO. </w:t>
      </w:r>
    </w:p>
    <w:p w14:paraId="2151CA9E" w14:textId="77777777" w:rsidR="00EC7C45" w:rsidRDefault="00EC7C45" w:rsidP="00331E2B">
      <w:pPr>
        <w:jc w:val="both"/>
      </w:pPr>
      <w:r>
        <w:t>Il écrit :</w:t>
      </w:r>
    </w:p>
    <w:p w14:paraId="59D6C353" w14:textId="77777777" w:rsidR="00EC7C45" w:rsidRPr="00DD4499" w:rsidRDefault="00EC7C45" w:rsidP="00331E2B">
      <w:pPr>
        <w:jc w:val="both"/>
        <w:rPr>
          <w:i/>
          <w:iCs/>
        </w:rPr>
      </w:pPr>
      <w:r w:rsidRPr="00DD4499">
        <w:rPr>
          <w:i/>
          <w:iCs/>
        </w:rPr>
        <w:t>« Ils ont décidé, ces catholiques ou ces communistes, de faire comme Lamennais : « J’ai abandonné le christianisme pontifical pour le christianisme de la race humaine ». Alors, nous sommes avec eux comme ils sont avec nous et certains portent encore plus douloureusement que nous « la blessure de leur temps », car ils ont eu plus de peine que nous à quitter leur Église, cette « sauvegarde », mais aussi cette étouffante protection… »</w:t>
      </w:r>
    </w:p>
    <w:p w14:paraId="3BEE1688" w14:textId="4E80F71C" w:rsidR="00B95D40" w:rsidRDefault="00EC7C45" w:rsidP="00331E2B">
      <w:pPr>
        <w:jc w:val="both"/>
      </w:pPr>
      <w:r>
        <w:t xml:space="preserve">Marceau comprend, même s’il y a des aspirations saines dans ce mouvement des chrétiens sociaux, qu’il y aura derrière une politique à plus long terme de l’Eglise romaine. Le catholicisme social </w:t>
      </w:r>
      <w:r w:rsidR="006D320C">
        <w:t>est-</w:t>
      </w:r>
      <w:r>
        <w:t xml:space="preserve">il </w:t>
      </w:r>
      <w:r w:rsidR="006D320C">
        <w:t xml:space="preserve">en train de </w:t>
      </w:r>
      <w:r>
        <w:t>gagn</w:t>
      </w:r>
      <w:r w:rsidR="006D320C">
        <w:t>er</w:t>
      </w:r>
      <w:r>
        <w:t xml:space="preserve"> la bataille contre la laïcité ? C’est une question en suspens lorsqu’il meurt le 2 juin 1958</w:t>
      </w:r>
      <w:bookmarkStart w:id="13" w:name="chap11"/>
      <w:bookmarkStart w:id="14" w:name="_Hlk78968252"/>
      <w:bookmarkEnd w:id="13"/>
      <w:r w:rsidR="00DD034D">
        <w:t>.</w:t>
      </w:r>
      <w:r w:rsidR="00B95D40">
        <w:t xml:space="preserve"> </w:t>
      </w:r>
    </w:p>
    <w:p w14:paraId="4494D266" w14:textId="77777777" w:rsidR="00A978E7" w:rsidRDefault="00A978E7" w:rsidP="00331E2B">
      <w:pPr>
        <w:jc w:val="both"/>
      </w:pPr>
    </w:p>
    <w:p w14:paraId="6A43DED3" w14:textId="58D8B199" w:rsidR="007B7704" w:rsidRDefault="00DD034D" w:rsidP="00331E2B">
      <w:pPr>
        <w:jc w:val="both"/>
        <w:rPr>
          <w:rFonts w:ascii="Calibri" w:eastAsia="Calibri" w:hAnsi="Calibri" w:cs="Times New Roman"/>
          <w:b/>
          <w:bCs/>
          <w:color w:val="FF0000"/>
        </w:rPr>
      </w:pPr>
      <w:bookmarkStart w:id="15" w:name="chap11a"/>
      <w:bookmarkEnd w:id="15"/>
      <w:r w:rsidRPr="009B3960">
        <w:rPr>
          <w:rFonts w:ascii="Calibri" w:eastAsia="Calibri" w:hAnsi="Calibri" w:cs="Times New Roman"/>
          <w:b/>
          <w:bCs/>
          <w:color w:val="FF0000"/>
        </w:rPr>
        <w:t>P</w:t>
      </w:r>
      <w:r w:rsidR="00B95D40" w:rsidRPr="009B3960">
        <w:rPr>
          <w:rFonts w:ascii="Calibri" w:eastAsia="Calibri" w:hAnsi="Calibri" w:cs="Times New Roman"/>
          <w:b/>
          <w:bCs/>
          <w:color w:val="FF0000"/>
        </w:rPr>
        <w:t>ivert a</w:t>
      </w:r>
      <w:r w:rsidR="00004051" w:rsidRPr="009B3960">
        <w:rPr>
          <w:rFonts w:ascii="Calibri" w:eastAsia="Calibri" w:hAnsi="Calibri" w:cs="Times New Roman"/>
          <w:b/>
          <w:bCs/>
          <w:color w:val="FF0000"/>
        </w:rPr>
        <w:t xml:space="preserve">u temps des faussaires et des dérives </w:t>
      </w:r>
      <w:proofErr w:type="spellStart"/>
      <w:r w:rsidR="00004051" w:rsidRPr="009B3960">
        <w:rPr>
          <w:rFonts w:ascii="Calibri" w:eastAsia="Calibri" w:hAnsi="Calibri" w:cs="Times New Roman"/>
          <w:b/>
          <w:bCs/>
          <w:color w:val="FF0000"/>
        </w:rPr>
        <w:t>néo-socialistes</w:t>
      </w:r>
      <w:proofErr w:type="spellEnd"/>
      <w:r w:rsidR="00004051" w:rsidRPr="009B3960">
        <w:rPr>
          <w:rFonts w:ascii="Calibri" w:eastAsia="Calibri" w:hAnsi="Calibri" w:cs="Times New Roman"/>
          <w:b/>
          <w:bCs/>
          <w:color w:val="FF0000"/>
        </w:rPr>
        <w:t>…</w:t>
      </w:r>
    </w:p>
    <w:p w14:paraId="0C222270" w14:textId="77777777" w:rsidR="00605022" w:rsidRPr="009B3960" w:rsidRDefault="00605022" w:rsidP="00331E2B">
      <w:pPr>
        <w:jc w:val="both"/>
        <w:rPr>
          <w:color w:val="FF0000"/>
        </w:rPr>
      </w:pPr>
    </w:p>
    <w:p w14:paraId="35D7375D" w14:textId="0576B892" w:rsidR="00C93B08" w:rsidRDefault="00852996" w:rsidP="00331E2B">
      <w:pPr>
        <w:jc w:val="both"/>
        <w:rPr>
          <w:rFonts w:ascii="Calibri" w:eastAsia="Calibri" w:hAnsi="Calibri" w:cs="Times New Roman"/>
        </w:rPr>
      </w:pPr>
      <w:r>
        <w:rPr>
          <w:rFonts w:ascii="Calibri" w:eastAsia="Calibri" w:hAnsi="Calibri" w:cs="Times New Roman"/>
        </w:rPr>
        <w:t xml:space="preserve">Dans les années 1982 j’avais retrouvé dans la bibliothèque d’un militant trotskyste un exemplaire </w:t>
      </w:r>
      <w:r w:rsidR="00C93B08">
        <w:rPr>
          <w:rFonts w:ascii="Calibri" w:eastAsia="Calibri" w:hAnsi="Calibri" w:cs="Times New Roman"/>
        </w:rPr>
        <w:t xml:space="preserve">de 1932 </w:t>
      </w:r>
      <w:r>
        <w:rPr>
          <w:rFonts w:ascii="Calibri" w:eastAsia="Calibri" w:hAnsi="Calibri" w:cs="Times New Roman"/>
        </w:rPr>
        <w:t xml:space="preserve">du livre </w:t>
      </w:r>
      <w:r w:rsidRPr="00852996">
        <w:rPr>
          <w:rFonts w:ascii="Calibri" w:eastAsia="Calibri" w:hAnsi="Calibri" w:cs="Times New Roman"/>
          <w:i/>
          <w:iCs/>
        </w:rPr>
        <w:t>« L’église et l’école, perspectives prolétarienne »</w:t>
      </w:r>
      <w:r>
        <w:rPr>
          <w:rFonts w:ascii="Calibri" w:eastAsia="Calibri" w:hAnsi="Calibri" w:cs="Times New Roman"/>
          <w:i/>
          <w:iCs/>
        </w:rPr>
        <w:t>.</w:t>
      </w:r>
      <w:r>
        <w:rPr>
          <w:rFonts w:ascii="Calibri" w:eastAsia="Calibri" w:hAnsi="Calibri" w:cs="Times New Roman"/>
        </w:rPr>
        <w:t xml:space="preserve"> La politique du gouvernement d’Union de la Gauche suscitait alors une résistance laïque au sein du PS. J’avais fait connaître ce texte assez largement dans les </w:t>
      </w:r>
      <w:r w:rsidR="00B95D40">
        <w:rPr>
          <w:rFonts w:ascii="Calibri" w:eastAsia="Calibri" w:hAnsi="Calibri" w:cs="Times New Roman"/>
        </w:rPr>
        <w:t xml:space="preserve">associations </w:t>
      </w:r>
      <w:r>
        <w:rPr>
          <w:rFonts w:ascii="Calibri" w:eastAsia="Calibri" w:hAnsi="Calibri" w:cs="Times New Roman"/>
        </w:rPr>
        <w:t>laïques</w:t>
      </w:r>
      <w:r w:rsidR="00B95D40">
        <w:rPr>
          <w:rFonts w:ascii="Calibri" w:eastAsia="Calibri" w:hAnsi="Calibri" w:cs="Times New Roman"/>
        </w:rPr>
        <w:t xml:space="preserve"> et syndicats</w:t>
      </w:r>
      <w:r>
        <w:rPr>
          <w:rFonts w:ascii="Calibri" w:eastAsia="Calibri" w:hAnsi="Calibri" w:cs="Times New Roman"/>
        </w:rPr>
        <w:t>. Quelques années plus tard, le développement de l’informatique me permi</w:t>
      </w:r>
      <w:r w:rsidR="00C93B08">
        <w:rPr>
          <w:rFonts w:ascii="Calibri" w:eastAsia="Calibri" w:hAnsi="Calibri" w:cs="Times New Roman"/>
        </w:rPr>
        <w:t>t</w:t>
      </w:r>
      <w:r>
        <w:rPr>
          <w:rFonts w:ascii="Calibri" w:eastAsia="Calibri" w:hAnsi="Calibri" w:cs="Times New Roman"/>
        </w:rPr>
        <w:t xml:space="preserve"> d’en faire une édition électronique.</w:t>
      </w:r>
      <w:r w:rsidR="00C93B08">
        <w:rPr>
          <w:rFonts w:ascii="Calibri" w:eastAsia="Calibri" w:hAnsi="Calibri" w:cs="Times New Roman"/>
        </w:rPr>
        <w:t xml:space="preserve"> </w:t>
      </w:r>
      <w:r w:rsidRPr="00852996">
        <w:rPr>
          <w:rFonts w:ascii="Calibri" w:eastAsia="Calibri" w:hAnsi="Calibri" w:cs="Times New Roman"/>
        </w:rPr>
        <w:t xml:space="preserve">Remarqué par une petite maison d’édition, </w:t>
      </w:r>
      <w:proofErr w:type="spellStart"/>
      <w:r w:rsidRPr="00852996">
        <w:rPr>
          <w:rFonts w:ascii="Calibri" w:eastAsia="Calibri" w:hAnsi="Calibri" w:cs="Times New Roman"/>
        </w:rPr>
        <w:t>Démopolis</w:t>
      </w:r>
      <w:proofErr w:type="spellEnd"/>
      <w:r w:rsidRPr="00852996">
        <w:rPr>
          <w:rFonts w:ascii="Calibri" w:eastAsia="Calibri" w:hAnsi="Calibri" w:cs="Times New Roman"/>
        </w:rPr>
        <w:t xml:space="preserve">, ce texte a été réédité en 2010. </w:t>
      </w:r>
    </w:p>
    <w:p w14:paraId="5CBE9F16" w14:textId="1D7556D3" w:rsidR="00852996" w:rsidRDefault="00C93B08" w:rsidP="00331E2B">
      <w:pPr>
        <w:jc w:val="both"/>
        <w:rPr>
          <w:rFonts w:ascii="Calibri" w:eastAsia="Calibri" w:hAnsi="Calibri" w:cs="Times New Roman"/>
        </w:rPr>
      </w:pPr>
      <w:r>
        <w:rPr>
          <w:rFonts w:ascii="Calibri" w:eastAsia="Calibri" w:hAnsi="Calibri" w:cs="Times New Roman"/>
        </w:rPr>
        <w:t xml:space="preserve">C’est bien de rééditer Pivert, moins de le trahir par le titre et la préface. </w:t>
      </w:r>
      <w:r w:rsidR="00852996" w:rsidRPr="00852996">
        <w:rPr>
          <w:rFonts w:ascii="Calibri" w:eastAsia="Calibri" w:hAnsi="Calibri" w:cs="Times New Roman"/>
        </w:rPr>
        <w:t xml:space="preserve">Le titre a été édulcoré : l’édition de 1932 s’intitule </w:t>
      </w:r>
      <w:r w:rsidR="00852996" w:rsidRPr="00C93B08">
        <w:rPr>
          <w:rFonts w:ascii="Calibri" w:eastAsia="Calibri" w:hAnsi="Calibri" w:cs="Times New Roman"/>
          <w:i/>
          <w:iCs/>
        </w:rPr>
        <w:t>« l’église et l’école, perspectives prolétariennes »</w:t>
      </w:r>
      <w:r w:rsidR="00852996" w:rsidRPr="00852996">
        <w:rPr>
          <w:rFonts w:ascii="Calibri" w:eastAsia="Calibri" w:hAnsi="Calibri" w:cs="Times New Roman"/>
        </w:rPr>
        <w:t xml:space="preserve">, </w:t>
      </w:r>
      <w:proofErr w:type="spellStart"/>
      <w:r w:rsidR="00852996" w:rsidRPr="00852996">
        <w:rPr>
          <w:rFonts w:ascii="Calibri" w:eastAsia="Calibri" w:hAnsi="Calibri" w:cs="Times New Roman"/>
        </w:rPr>
        <w:t>Démopolis</w:t>
      </w:r>
      <w:proofErr w:type="spellEnd"/>
      <w:r w:rsidR="00852996" w:rsidRPr="00852996">
        <w:rPr>
          <w:rFonts w:ascii="Calibri" w:eastAsia="Calibri" w:hAnsi="Calibri" w:cs="Times New Roman"/>
        </w:rPr>
        <w:t xml:space="preserve"> titre </w:t>
      </w:r>
      <w:r w:rsidR="00852996" w:rsidRPr="00C93B08">
        <w:rPr>
          <w:rFonts w:ascii="Calibri" w:eastAsia="Calibri" w:hAnsi="Calibri" w:cs="Times New Roman"/>
          <w:i/>
          <w:iCs/>
        </w:rPr>
        <w:t>« l’église et l’école ».</w:t>
      </w:r>
      <w:r w:rsidR="00852996" w:rsidRPr="00852996">
        <w:rPr>
          <w:rFonts w:ascii="Calibri" w:eastAsia="Calibri" w:hAnsi="Calibri" w:cs="Times New Roman"/>
        </w:rPr>
        <w:t xml:space="preserve"> </w:t>
      </w:r>
      <w:r w:rsidR="00F52A0B">
        <w:rPr>
          <w:rFonts w:ascii="Calibri" w:eastAsia="Calibri" w:hAnsi="Calibri" w:cs="Times New Roman"/>
        </w:rPr>
        <w:t xml:space="preserve">Pour vendre le papier l’éditeur enlève les </w:t>
      </w:r>
      <w:r w:rsidR="00F52A0B" w:rsidRPr="00F52A0B">
        <w:rPr>
          <w:rFonts w:ascii="Calibri" w:eastAsia="Calibri" w:hAnsi="Calibri" w:cs="Times New Roman"/>
          <w:i/>
          <w:iCs/>
        </w:rPr>
        <w:t>« perspectives prolétariennes ».</w:t>
      </w:r>
      <w:r w:rsidR="00F52A0B">
        <w:rPr>
          <w:rFonts w:ascii="Calibri" w:eastAsia="Calibri" w:hAnsi="Calibri" w:cs="Times New Roman"/>
        </w:rPr>
        <w:t xml:space="preserve"> </w:t>
      </w:r>
      <w:r w:rsidR="00852996" w:rsidRPr="00852996">
        <w:rPr>
          <w:rFonts w:ascii="Calibri" w:eastAsia="Calibri" w:hAnsi="Calibri" w:cs="Times New Roman"/>
        </w:rPr>
        <w:t xml:space="preserve">Par ailleurs celui qui en a écrit la préface, Eddy Khaldi, </w:t>
      </w:r>
      <w:r w:rsidR="00B95D40">
        <w:rPr>
          <w:rFonts w:ascii="Calibri" w:eastAsia="Calibri" w:hAnsi="Calibri" w:cs="Times New Roman"/>
        </w:rPr>
        <w:t>était</w:t>
      </w:r>
      <w:r w:rsidR="00852996" w:rsidRPr="00852996">
        <w:rPr>
          <w:rFonts w:ascii="Calibri" w:eastAsia="Calibri" w:hAnsi="Calibri" w:cs="Times New Roman"/>
        </w:rPr>
        <w:t xml:space="preserve"> partisan, comme ancien </w:t>
      </w:r>
      <w:proofErr w:type="spellStart"/>
      <w:r w:rsidR="00852996" w:rsidRPr="00852996">
        <w:rPr>
          <w:rFonts w:ascii="Calibri" w:eastAsia="Calibri" w:hAnsi="Calibri" w:cs="Times New Roman"/>
        </w:rPr>
        <w:t>savaryste</w:t>
      </w:r>
      <w:proofErr w:type="spellEnd"/>
      <w:r w:rsidR="00852996" w:rsidRPr="00852996">
        <w:rPr>
          <w:rFonts w:ascii="Calibri" w:eastAsia="Calibri" w:hAnsi="Calibri" w:cs="Times New Roman"/>
        </w:rPr>
        <w:t xml:space="preserve"> actif des années 1982-1984, de l’unification </w:t>
      </w:r>
      <w:r w:rsidR="00852996" w:rsidRPr="00C93B08">
        <w:rPr>
          <w:rFonts w:ascii="Calibri" w:eastAsia="Calibri" w:hAnsi="Calibri" w:cs="Times New Roman"/>
          <w:i/>
          <w:iCs/>
        </w:rPr>
        <w:t>« laïque »</w:t>
      </w:r>
      <w:r w:rsidR="00852996" w:rsidRPr="00852996">
        <w:rPr>
          <w:rFonts w:ascii="Calibri" w:eastAsia="Calibri" w:hAnsi="Calibri" w:cs="Times New Roman"/>
        </w:rPr>
        <w:t xml:space="preserve"> de l’éducation nationale, inspiré du projet de la défunte FEN (Fédération de l’Education Nationale), très exactement l’inverse des positions qui ont été celles de Marceau Pivert</w:t>
      </w:r>
      <w:r>
        <w:rPr>
          <w:rFonts w:ascii="Calibri" w:eastAsia="Calibri" w:hAnsi="Calibri" w:cs="Times New Roman"/>
        </w:rPr>
        <w:t>. D</w:t>
      </w:r>
      <w:r w:rsidR="00852996" w:rsidRPr="00852996">
        <w:rPr>
          <w:rFonts w:ascii="Calibri" w:eastAsia="Calibri" w:hAnsi="Calibri" w:cs="Times New Roman"/>
        </w:rPr>
        <w:t xml:space="preserve">ans la tradition de la bourgeoisie, lorsque celle-ci était une classe révolutionnaire, dans celle de </w:t>
      </w:r>
      <w:r w:rsidR="00852996" w:rsidRPr="00C93B08">
        <w:rPr>
          <w:rFonts w:ascii="Calibri" w:eastAsia="Calibri" w:hAnsi="Calibri" w:cs="Times New Roman"/>
          <w:i/>
          <w:iCs/>
        </w:rPr>
        <w:t>« l’effort prolétarien »</w:t>
      </w:r>
      <w:r w:rsidR="00852996" w:rsidRPr="00852996">
        <w:rPr>
          <w:rFonts w:ascii="Calibri" w:eastAsia="Calibri" w:hAnsi="Calibri" w:cs="Times New Roman"/>
        </w:rPr>
        <w:t xml:space="preserve"> de la Commune, non seulement le socialisme à l’époque et Pivert en particulier était contre l’octroi de subventions aux écoles privées, mais de plus il s’agissait de maintenir l’interdiction des congrégations enseignantes. Il ne s’agissait donc pas de donner un statut public aux écoles confessionnelles, qui pour la plupart sont dirigées aujourd’hui encore par des congrégations religieuses enseignantes, et de les faire entrer dans le système d’Education Nationale. La pensée d’Eddy Khaldi s’inspire de l’héritage du </w:t>
      </w:r>
      <w:proofErr w:type="spellStart"/>
      <w:r w:rsidR="00852996" w:rsidRPr="00852996">
        <w:rPr>
          <w:rFonts w:ascii="Calibri" w:eastAsia="Calibri" w:hAnsi="Calibri" w:cs="Times New Roman"/>
        </w:rPr>
        <w:t>mitterandisme</w:t>
      </w:r>
      <w:proofErr w:type="spellEnd"/>
      <w:r w:rsidR="00852996" w:rsidRPr="00852996">
        <w:rPr>
          <w:rFonts w:ascii="Calibri" w:eastAsia="Calibri" w:hAnsi="Calibri" w:cs="Times New Roman"/>
        </w:rPr>
        <w:t xml:space="preserve"> </w:t>
      </w:r>
      <w:r>
        <w:rPr>
          <w:rFonts w:ascii="Calibri" w:eastAsia="Calibri" w:hAnsi="Calibri" w:cs="Times New Roman"/>
        </w:rPr>
        <w:t>et de ce que en tant que</w:t>
      </w:r>
      <w:r w:rsidR="00852996" w:rsidRPr="00852996">
        <w:rPr>
          <w:rFonts w:ascii="Calibri" w:eastAsia="Calibri" w:hAnsi="Calibri" w:cs="Times New Roman"/>
        </w:rPr>
        <w:t xml:space="preserve"> militant </w:t>
      </w:r>
      <w:r>
        <w:rPr>
          <w:rFonts w:ascii="Calibri" w:eastAsia="Calibri" w:hAnsi="Calibri" w:cs="Times New Roman"/>
        </w:rPr>
        <w:t>il a</w:t>
      </w:r>
      <w:r w:rsidR="00852996" w:rsidRPr="00852996">
        <w:rPr>
          <w:rFonts w:ascii="Calibri" w:eastAsia="Calibri" w:hAnsi="Calibri" w:cs="Times New Roman"/>
        </w:rPr>
        <w:t xml:space="preserve"> fait dans les allées du pouvoir</w:t>
      </w:r>
      <w:r>
        <w:rPr>
          <w:rFonts w:ascii="Calibri" w:eastAsia="Calibri" w:hAnsi="Calibri" w:cs="Times New Roman"/>
        </w:rPr>
        <w:t>,</w:t>
      </w:r>
      <w:r w:rsidR="00852996" w:rsidRPr="00852996">
        <w:rPr>
          <w:rFonts w:ascii="Calibri" w:eastAsia="Calibri" w:hAnsi="Calibri" w:cs="Times New Roman"/>
        </w:rPr>
        <w:t xml:space="preserve"> au cœur du processus de négociation entre le gouvernement </w:t>
      </w:r>
      <w:proofErr w:type="spellStart"/>
      <w:r w:rsidR="00852996" w:rsidRPr="00852996">
        <w:rPr>
          <w:rFonts w:ascii="Calibri" w:eastAsia="Calibri" w:hAnsi="Calibri" w:cs="Times New Roman"/>
        </w:rPr>
        <w:t>Mitterand</w:t>
      </w:r>
      <w:proofErr w:type="spellEnd"/>
      <w:r w:rsidR="00852996" w:rsidRPr="00852996">
        <w:rPr>
          <w:rFonts w:ascii="Calibri" w:eastAsia="Calibri" w:hAnsi="Calibri" w:cs="Times New Roman"/>
        </w:rPr>
        <w:t>-Mauroy et la hiérarchie catholique. Mêlé ce point de vue aux positions de Pivert et de la Gauche Révolutionnaire ce n’est guère acceptable.</w:t>
      </w:r>
    </w:p>
    <w:p w14:paraId="06C7FC64" w14:textId="6AB21336" w:rsidR="008262FB" w:rsidRDefault="008262FB" w:rsidP="00331E2B">
      <w:pPr>
        <w:jc w:val="both"/>
        <w:rPr>
          <w:rFonts w:ascii="Calibri" w:eastAsia="Calibri" w:hAnsi="Calibri" w:cs="Times New Roman"/>
        </w:rPr>
      </w:pPr>
      <w:r w:rsidRPr="008262FB">
        <w:rPr>
          <w:rFonts w:ascii="Calibri" w:eastAsia="Calibri" w:hAnsi="Calibri" w:cs="Times New Roman"/>
        </w:rPr>
        <w:t xml:space="preserve">Beaucoup dans </w:t>
      </w:r>
      <w:r w:rsidR="0060142D">
        <w:rPr>
          <w:rFonts w:ascii="Calibri" w:eastAsia="Calibri" w:hAnsi="Calibri" w:cs="Times New Roman"/>
        </w:rPr>
        <w:t>la gauche</w:t>
      </w:r>
      <w:r w:rsidRPr="008262FB">
        <w:rPr>
          <w:rFonts w:ascii="Calibri" w:eastAsia="Calibri" w:hAnsi="Calibri" w:cs="Times New Roman"/>
        </w:rPr>
        <w:t xml:space="preserve"> française dissertent sur les valeurs laïques, situant volontairement le débat sur le plan philosophique, mais peu sur ce qui fâche, à savoir le subventionnement public des écoles privées confessionnelles, mesures bonapartistes rétablissant de fait un concordat. Lors d’un débat télévisé entre Jean Luc Mélenchon et Marine Le Pen, alors que ce dernier, en tant que porte-parole du Front de Gauche</w:t>
      </w:r>
      <w:r w:rsidR="0060142D">
        <w:rPr>
          <w:rFonts w:ascii="Calibri" w:eastAsia="Calibri" w:hAnsi="Calibri" w:cs="Times New Roman"/>
        </w:rPr>
        <w:t xml:space="preserve"> en 2013</w:t>
      </w:r>
      <w:r w:rsidRPr="008262FB">
        <w:rPr>
          <w:rFonts w:ascii="Calibri" w:eastAsia="Calibri" w:hAnsi="Calibri" w:cs="Times New Roman"/>
        </w:rPr>
        <w:t xml:space="preserve">, se posait comme défenseur de la laïcité, la représentante du Front National rétorquait : </w:t>
      </w:r>
      <w:r w:rsidRPr="008262FB">
        <w:rPr>
          <w:rFonts w:ascii="Calibri" w:eastAsia="Calibri" w:hAnsi="Calibri" w:cs="Times New Roman"/>
          <w:i/>
          <w:iCs/>
        </w:rPr>
        <w:t>« voulez-vous dire, Monsieur Mélenchon, qu’il faut revenir sur ce qui a été entériné en 1984 ? »</w:t>
      </w:r>
      <w:r w:rsidRPr="008262FB">
        <w:rPr>
          <w:rFonts w:ascii="Calibri" w:eastAsia="Calibri" w:hAnsi="Calibri" w:cs="Times New Roman"/>
        </w:rPr>
        <w:t xml:space="preserve"> Silence de Mélenchon.</w:t>
      </w:r>
    </w:p>
    <w:p w14:paraId="412A446C" w14:textId="25E0C247" w:rsidR="008262FB" w:rsidRPr="008262FB" w:rsidRDefault="008262FB" w:rsidP="00331E2B">
      <w:pPr>
        <w:jc w:val="both"/>
        <w:rPr>
          <w:rFonts w:ascii="Calibri" w:eastAsia="Calibri" w:hAnsi="Calibri" w:cs="Times New Roman"/>
        </w:rPr>
      </w:pPr>
      <w:r w:rsidRPr="008262FB">
        <w:rPr>
          <w:rFonts w:ascii="Calibri" w:eastAsia="Calibri" w:hAnsi="Calibri" w:cs="Times New Roman"/>
        </w:rPr>
        <w:t xml:space="preserve">On relève aussi dans l’extrême gauche française, en particulier dans les écrits d’intellectuels qui appartiennent au NPA ou dans d’autres courants des positions pour le moins troublantes : ainsi Michaël </w:t>
      </w:r>
      <w:proofErr w:type="spellStart"/>
      <w:r w:rsidRPr="008262FB">
        <w:rPr>
          <w:rFonts w:ascii="Calibri" w:eastAsia="Calibri" w:hAnsi="Calibri" w:cs="Times New Roman"/>
        </w:rPr>
        <w:t>Löwy</w:t>
      </w:r>
      <w:proofErr w:type="spellEnd"/>
      <w:r w:rsidRPr="008262FB">
        <w:rPr>
          <w:rFonts w:ascii="Calibri" w:eastAsia="Calibri" w:hAnsi="Calibri" w:cs="Times New Roman"/>
        </w:rPr>
        <w:t xml:space="preserve"> a écrit dans la revue </w:t>
      </w:r>
      <w:r w:rsidRPr="008262FB">
        <w:rPr>
          <w:rFonts w:ascii="Calibri" w:eastAsia="Calibri" w:hAnsi="Calibri" w:cs="Times New Roman"/>
          <w:i/>
          <w:iCs/>
        </w:rPr>
        <w:t>« Contretemps »</w:t>
      </w:r>
      <w:r w:rsidRPr="008262FB">
        <w:rPr>
          <w:rFonts w:ascii="Calibri" w:eastAsia="Calibri" w:hAnsi="Calibri" w:cs="Times New Roman"/>
        </w:rPr>
        <w:t xml:space="preserve"> un article intitulé </w:t>
      </w:r>
      <w:r w:rsidRPr="008262FB">
        <w:rPr>
          <w:rFonts w:ascii="Calibri" w:eastAsia="Calibri" w:hAnsi="Calibri" w:cs="Times New Roman"/>
          <w:i/>
          <w:iCs/>
        </w:rPr>
        <w:t>« Opium du peuple ? Marxisme critique et religion ».</w:t>
      </w:r>
      <w:r w:rsidRPr="008262FB">
        <w:rPr>
          <w:rFonts w:ascii="Calibri" w:eastAsia="Calibri" w:hAnsi="Calibri" w:cs="Times New Roman"/>
        </w:rPr>
        <w:t xml:space="preserve"> Cet universitaire est lié au courant LCR qui donnera naissance au NPA et le livre paru sur Che Guevara a été rédigé en collaboration avec Olivier Besancenot, ex-candidat présidentiel de la LCR. Il est membre de l’association ATTAC, de la Fondation Copernic et d'Espaces Marx. Dans cet article il tente de démontrer en tordant dans le sens qui lui convient les écrits de Marx et d’Engels que, dans la religion, le cri de la créature opprimée contre </w:t>
      </w:r>
      <w:r w:rsidRPr="008262FB">
        <w:rPr>
          <w:rFonts w:ascii="Calibri" w:eastAsia="Calibri" w:hAnsi="Calibri" w:cs="Times New Roman"/>
          <w:i/>
        </w:rPr>
        <w:t>« cette vallée de larmes »</w:t>
      </w:r>
      <w:r w:rsidRPr="008262FB">
        <w:rPr>
          <w:rFonts w:ascii="Calibri" w:eastAsia="Calibri" w:hAnsi="Calibri" w:cs="Times New Roman"/>
        </w:rPr>
        <w:t xml:space="preserve"> rejoint le combat pour l’émancipation socialiste. </w:t>
      </w:r>
      <w:r w:rsidR="00F52A0B">
        <w:rPr>
          <w:rFonts w:ascii="Calibri" w:eastAsia="Calibri" w:hAnsi="Calibri" w:cs="Times New Roman"/>
        </w:rPr>
        <w:t xml:space="preserve">C’est marrant, Thorez le thuriféraire du petit père Staline, pensait la même chose ! </w:t>
      </w:r>
      <w:r w:rsidR="00EC67EC">
        <w:rPr>
          <w:rFonts w:ascii="Calibri" w:eastAsia="Calibri" w:hAnsi="Calibri" w:cs="Times New Roman"/>
        </w:rPr>
        <w:t xml:space="preserve">La fonction de la religion, qu’elle soit catholique ou musulmane, détourne l’individu de la lutte réelle contre l’oppression en lui promettant un monde meilleur dans l’au-delà. </w:t>
      </w:r>
      <w:r w:rsidRPr="008262FB">
        <w:rPr>
          <w:rFonts w:ascii="Calibri" w:eastAsia="Calibri" w:hAnsi="Calibri" w:cs="Times New Roman"/>
        </w:rPr>
        <w:t>Tout l’effort des marxistes de la 1</w:t>
      </w:r>
      <w:r w:rsidRPr="008262FB">
        <w:rPr>
          <w:rFonts w:ascii="Calibri" w:eastAsia="Calibri" w:hAnsi="Calibri" w:cs="Times New Roman"/>
          <w:vertAlign w:val="superscript"/>
        </w:rPr>
        <w:t>ère</w:t>
      </w:r>
      <w:r w:rsidRPr="008262FB">
        <w:rPr>
          <w:rFonts w:ascii="Calibri" w:eastAsia="Calibri" w:hAnsi="Calibri" w:cs="Times New Roman"/>
        </w:rPr>
        <w:t xml:space="preserve"> Internationale</w:t>
      </w:r>
      <w:r w:rsidR="00F52A0B">
        <w:rPr>
          <w:rFonts w:ascii="Calibri" w:eastAsia="Calibri" w:hAnsi="Calibri" w:cs="Times New Roman"/>
        </w:rPr>
        <w:t xml:space="preserve"> - </w:t>
      </w:r>
      <w:r w:rsidRPr="008262FB">
        <w:rPr>
          <w:rFonts w:ascii="Calibri" w:eastAsia="Calibri" w:hAnsi="Calibri" w:cs="Times New Roman"/>
        </w:rPr>
        <w:t>Marx et Engels écriront beaucoup sur la religion</w:t>
      </w:r>
      <w:r w:rsidR="00F52A0B">
        <w:rPr>
          <w:rFonts w:ascii="Calibri" w:eastAsia="Calibri" w:hAnsi="Calibri" w:cs="Times New Roman"/>
        </w:rPr>
        <w:t xml:space="preserve"> </w:t>
      </w:r>
      <w:proofErr w:type="gramStart"/>
      <w:r w:rsidR="00F52A0B">
        <w:rPr>
          <w:rFonts w:ascii="Calibri" w:eastAsia="Calibri" w:hAnsi="Calibri" w:cs="Times New Roman"/>
        </w:rPr>
        <w:t xml:space="preserve">- </w:t>
      </w:r>
      <w:r w:rsidRPr="008262FB">
        <w:rPr>
          <w:rFonts w:ascii="Calibri" w:eastAsia="Calibri" w:hAnsi="Calibri" w:cs="Times New Roman"/>
        </w:rPr>
        <w:t xml:space="preserve"> portait</w:t>
      </w:r>
      <w:proofErr w:type="gramEnd"/>
      <w:r w:rsidRPr="008262FB">
        <w:rPr>
          <w:rFonts w:ascii="Calibri" w:eastAsia="Calibri" w:hAnsi="Calibri" w:cs="Times New Roman"/>
        </w:rPr>
        <w:t xml:space="preserve"> sur la nécessité de débarrasser les premières sectes socialistes de l’influence du corporatisme chrétien. Ce n’est pas la première fois dans l’histoire de la gauche et de l’extrême gauche, notamment depuis les mouvements anticoloniaux de la fin de la IVème république, qu’on trouve cette compromission réactionnaire avec les principes sociaux du Christianisme. Michaël </w:t>
      </w:r>
      <w:proofErr w:type="spellStart"/>
      <w:r w:rsidRPr="008262FB">
        <w:rPr>
          <w:rFonts w:ascii="Calibri" w:eastAsia="Calibri" w:hAnsi="Calibri" w:cs="Times New Roman"/>
        </w:rPr>
        <w:t>Löwy</w:t>
      </w:r>
      <w:proofErr w:type="spellEnd"/>
      <w:r w:rsidRPr="008262FB">
        <w:rPr>
          <w:rFonts w:ascii="Calibri" w:eastAsia="Calibri" w:hAnsi="Calibri" w:cs="Times New Roman"/>
        </w:rPr>
        <w:t xml:space="preserve"> se permet d’écrire :</w:t>
      </w:r>
    </w:p>
    <w:p w14:paraId="0D8FB0A4" w14:textId="77777777" w:rsidR="008262FB" w:rsidRPr="008262FB" w:rsidRDefault="008262FB" w:rsidP="00331E2B">
      <w:pPr>
        <w:jc w:val="both"/>
        <w:rPr>
          <w:rFonts w:ascii="Calibri" w:eastAsia="Calibri" w:hAnsi="Calibri" w:cs="Times New Roman"/>
          <w:i/>
        </w:rPr>
      </w:pPr>
      <w:r w:rsidRPr="008262FB">
        <w:rPr>
          <w:rFonts w:ascii="Calibri" w:eastAsia="Calibri" w:hAnsi="Calibri" w:cs="Times New Roman"/>
          <w:i/>
        </w:rPr>
        <w:t>« Il est apparu en France, entre 1936 et 1938, un mouvement de chrétiens révolutionnaires qui rassemblait plusieurs milliers de militants qui soutenaient activement le mouvement ouvrier, en particulier son aile plus radicale (les socialistes de gauche de Marceau Pivert). Leur mot d’ordre principal était : « Nous sommes socialistes parce que nous sommes chrétiens</w:t>
      </w:r>
      <w:proofErr w:type="gramStart"/>
      <w:r w:rsidRPr="008262FB">
        <w:rPr>
          <w:rFonts w:ascii="Calibri" w:eastAsia="Calibri" w:hAnsi="Calibri" w:cs="Times New Roman"/>
          <w:i/>
        </w:rPr>
        <w:t xml:space="preserve"> »...</w:t>
      </w:r>
      <w:proofErr w:type="gramEnd"/>
      <w:r w:rsidRPr="008262FB">
        <w:rPr>
          <w:rFonts w:ascii="Calibri" w:eastAsia="Calibri" w:hAnsi="Calibri" w:cs="Times New Roman"/>
          <w:i/>
        </w:rPr>
        <w:t xml:space="preserve"> »</w:t>
      </w:r>
    </w:p>
    <w:p w14:paraId="5C78290A" w14:textId="3A89DA30" w:rsidR="008262FB" w:rsidRPr="008262FB" w:rsidRDefault="008262FB" w:rsidP="00331E2B">
      <w:pPr>
        <w:jc w:val="both"/>
        <w:rPr>
          <w:rFonts w:ascii="Calibri" w:eastAsia="Calibri" w:hAnsi="Calibri" w:cs="Times New Roman"/>
        </w:rPr>
      </w:pPr>
      <w:r w:rsidRPr="008262FB">
        <w:rPr>
          <w:rFonts w:ascii="Calibri" w:eastAsia="Calibri" w:hAnsi="Calibri" w:cs="Times New Roman"/>
        </w:rPr>
        <w:t xml:space="preserve">Si on se réfère à ce que je viens de développer sur l’itinéraire de Pivert, sa place dans la social-démocratie et les positions du courant </w:t>
      </w:r>
      <w:r w:rsidRPr="008262FB">
        <w:rPr>
          <w:rFonts w:ascii="Calibri" w:eastAsia="Calibri" w:hAnsi="Calibri" w:cs="Times New Roman"/>
          <w:i/>
          <w:iCs/>
        </w:rPr>
        <w:t>La Gauche Révolutionnaire</w:t>
      </w:r>
      <w:r w:rsidRPr="008262FB">
        <w:rPr>
          <w:rFonts w:ascii="Calibri" w:eastAsia="Calibri" w:hAnsi="Calibri" w:cs="Times New Roman"/>
        </w:rPr>
        <w:t xml:space="preserve"> qu’il a impulsé et au-delà le combat mené jusqu’à la fin de sa vie, on se demande où Michaël </w:t>
      </w:r>
      <w:proofErr w:type="spellStart"/>
      <w:r w:rsidRPr="008262FB">
        <w:rPr>
          <w:rFonts w:ascii="Calibri" w:eastAsia="Calibri" w:hAnsi="Calibri" w:cs="Times New Roman"/>
        </w:rPr>
        <w:t>Löwy</w:t>
      </w:r>
      <w:proofErr w:type="spellEnd"/>
      <w:r w:rsidRPr="008262FB">
        <w:rPr>
          <w:rFonts w:ascii="Calibri" w:eastAsia="Calibri" w:hAnsi="Calibri" w:cs="Times New Roman"/>
        </w:rPr>
        <w:t xml:space="preserve"> a trouvé ces </w:t>
      </w:r>
      <w:r w:rsidRPr="008262FB">
        <w:rPr>
          <w:rFonts w:ascii="Calibri" w:eastAsia="Calibri" w:hAnsi="Calibri" w:cs="Times New Roman"/>
          <w:i/>
        </w:rPr>
        <w:t xml:space="preserve">« milliers de chrétiens révolutionnaires » </w:t>
      </w:r>
      <w:r w:rsidRPr="008262FB">
        <w:rPr>
          <w:rFonts w:ascii="Calibri" w:eastAsia="Calibri" w:hAnsi="Calibri" w:cs="Times New Roman"/>
        </w:rPr>
        <w:t xml:space="preserve">qui auraient rejoints le </w:t>
      </w:r>
      <w:proofErr w:type="spellStart"/>
      <w:r w:rsidRPr="008262FB">
        <w:rPr>
          <w:rFonts w:ascii="Calibri" w:eastAsia="Calibri" w:hAnsi="Calibri" w:cs="Times New Roman"/>
        </w:rPr>
        <w:t>pivertisme</w:t>
      </w:r>
      <w:proofErr w:type="spellEnd"/>
      <w:r w:rsidRPr="008262FB">
        <w:rPr>
          <w:rFonts w:ascii="Calibri" w:eastAsia="Calibri" w:hAnsi="Calibri" w:cs="Times New Roman"/>
        </w:rPr>
        <w:t xml:space="preserve">. La mise au point de Pivert dans la brochure SFIO contre le PCF est très claire, nous y renvoyons nos lecteurs. </w:t>
      </w:r>
    </w:p>
    <w:p w14:paraId="5ED002ED" w14:textId="0E77F0E5" w:rsidR="00852996" w:rsidRDefault="00852996" w:rsidP="00331E2B">
      <w:pPr>
        <w:jc w:val="both"/>
        <w:rPr>
          <w:rFonts w:ascii="Calibri" w:eastAsia="Calibri" w:hAnsi="Calibri" w:cs="Times New Roman"/>
        </w:rPr>
      </w:pPr>
    </w:p>
    <w:p w14:paraId="2A613D83" w14:textId="148FCCBA" w:rsidR="00852996" w:rsidRDefault="00852996" w:rsidP="00331E2B">
      <w:pPr>
        <w:jc w:val="both"/>
        <w:rPr>
          <w:rFonts w:ascii="Calibri" w:eastAsia="Calibri" w:hAnsi="Calibri" w:cs="Times New Roman"/>
          <w:b/>
          <w:bCs/>
          <w:color w:val="FF0000"/>
        </w:rPr>
      </w:pPr>
      <w:bookmarkStart w:id="16" w:name="chap13"/>
      <w:bookmarkEnd w:id="16"/>
      <w:r w:rsidRPr="009B3960">
        <w:rPr>
          <w:rFonts w:ascii="Calibri" w:eastAsia="Calibri" w:hAnsi="Calibri" w:cs="Times New Roman"/>
          <w:b/>
          <w:bCs/>
          <w:color w:val="FF0000"/>
        </w:rPr>
        <w:t>Conclusion</w:t>
      </w:r>
    </w:p>
    <w:p w14:paraId="6BADAB39" w14:textId="77777777" w:rsidR="00605022" w:rsidRPr="009B3960" w:rsidRDefault="00605022" w:rsidP="00331E2B">
      <w:pPr>
        <w:jc w:val="both"/>
        <w:rPr>
          <w:rFonts w:ascii="Calibri" w:eastAsia="Calibri" w:hAnsi="Calibri" w:cs="Times New Roman"/>
          <w:b/>
          <w:bCs/>
          <w:color w:val="FF0000"/>
        </w:rPr>
      </w:pPr>
    </w:p>
    <w:bookmarkEnd w:id="14"/>
    <w:p w14:paraId="28563064" w14:textId="337A0D92" w:rsidR="00004051" w:rsidRDefault="00004051" w:rsidP="00331E2B">
      <w:pPr>
        <w:jc w:val="both"/>
        <w:rPr>
          <w:rFonts w:ascii="Calibri" w:eastAsia="Calibri" w:hAnsi="Calibri" w:cs="Times New Roman"/>
          <w:i/>
          <w:iCs/>
        </w:rPr>
      </w:pPr>
      <w:proofErr w:type="spellStart"/>
      <w:r>
        <w:rPr>
          <w:rFonts w:ascii="Calibri" w:eastAsia="Calibri" w:hAnsi="Calibri" w:cs="Times New Roman"/>
        </w:rPr>
        <w:t>Kergoat</w:t>
      </w:r>
      <w:proofErr w:type="spellEnd"/>
      <w:r>
        <w:rPr>
          <w:rFonts w:ascii="Calibri" w:eastAsia="Calibri" w:hAnsi="Calibri" w:cs="Times New Roman"/>
        </w:rPr>
        <w:t xml:space="preserve"> </w:t>
      </w:r>
      <w:r w:rsidR="00211EB1">
        <w:rPr>
          <w:rFonts w:ascii="Calibri" w:eastAsia="Calibri" w:hAnsi="Calibri" w:cs="Times New Roman"/>
        </w:rPr>
        <w:t xml:space="preserve">écrit : </w:t>
      </w:r>
      <w:r>
        <w:rPr>
          <w:rFonts w:ascii="Calibri" w:eastAsia="Calibri" w:hAnsi="Calibri" w:cs="Times New Roman"/>
        </w:rPr>
        <w:t xml:space="preserve">après 1945 Pivert n’est plus un révolutionnaire. C’est l’avis d’un dirigeant historique de la LCR, comme ce sera l’avis du courant lambertiste. </w:t>
      </w:r>
      <w:r w:rsidR="00211EB1">
        <w:rPr>
          <w:rFonts w:ascii="Calibri" w:eastAsia="Calibri" w:hAnsi="Calibri" w:cs="Times New Roman"/>
        </w:rPr>
        <w:t xml:space="preserve">Les frères ennemis se retrouveront sur ce point. </w:t>
      </w:r>
      <w:r>
        <w:rPr>
          <w:rFonts w:ascii="Calibri" w:eastAsia="Calibri" w:hAnsi="Calibri" w:cs="Times New Roman"/>
        </w:rPr>
        <w:t>Pivert a choisi de se battre au sein de la social-démocratie, quand celle-ci était encore une social-démocratie</w:t>
      </w:r>
      <w:r w:rsidR="00211EB1">
        <w:rPr>
          <w:rFonts w:ascii="Calibri" w:eastAsia="Calibri" w:hAnsi="Calibri" w:cs="Times New Roman"/>
        </w:rPr>
        <w:t xml:space="preserve"> et d’en constituer son aile classiste</w:t>
      </w:r>
      <w:r>
        <w:rPr>
          <w:rFonts w:ascii="Calibri" w:eastAsia="Calibri" w:hAnsi="Calibri" w:cs="Times New Roman"/>
        </w:rPr>
        <w:t>. C’est un choix. Par ailleurs, chassé avec ses compagnons de la SFIO, il n’est pas en accord avec L</w:t>
      </w:r>
      <w:r w:rsidR="004C708B">
        <w:rPr>
          <w:rFonts w:ascii="Calibri" w:eastAsia="Calibri" w:hAnsi="Calibri" w:cs="Times New Roman"/>
        </w:rPr>
        <w:t xml:space="preserve">éon </w:t>
      </w:r>
      <w:proofErr w:type="spellStart"/>
      <w:r>
        <w:rPr>
          <w:rFonts w:ascii="Calibri" w:eastAsia="Calibri" w:hAnsi="Calibri" w:cs="Times New Roman"/>
        </w:rPr>
        <w:t>T</w:t>
      </w:r>
      <w:r w:rsidR="004C708B">
        <w:rPr>
          <w:rFonts w:ascii="Calibri" w:eastAsia="Calibri" w:hAnsi="Calibri" w:cs="Times New Roman"/>
        </w:rPr>
        <w:t>rotsky</w:t>
      </w:r>
      <w:proofErr w:type="spellEnd"/>
      <w:r>
        <w:rPr>
          <w:rFonts w:ascii="Calibri" w:eastAsia="Calibri" w:hAnsi="Calibri" w:cs="Times New Roman"/>
        </w:rPr>
        <w:t xml:space="preserve"> sur la logique du parti-fraction. </w:t>
      </w:r>
      <w:r w:rsidR="00211EB1">
        <w:rPr>
          <w:rFonts w:ascii="Calibri" w:eastAsia="Calibri" w:hAnsi="Calibri" w:cs="Times New Roman"/>
        </w:rPr>
        <w:t>Il est sur la ligne en 1938 du parti-creuset qui était celle des fondateurs de la SFIC.</w:t>
      </w:r>
      <w:r w:rsidR="00D50508">
        <w:rPr>
          <w:rStyle w:val="Appelnotedebasdep"/>
          <w:rFonts w:ascii="Calibri" w:eastAsia="Calibri" w:hAnsi="Calibri" w:cs="Times New Roman"/>
        </w:rPr>
        <w:footnoteReference w:id="34"/>
      </w:r>
      <w:r w:rsidR="00211EB1">
        <w:rPr>
          <w:rFonts w:ascii="Calibri" w:eastAsia="Calibri" w:hAnsi="Calibri" w:cs="Times New Roman"/>
        </w:rPr>
        <w:t xml:space="preserve"> C’est un choix plus honorable que celui qui consiste à livrer bataille d’abord contre ceux qui vous sont le plus proche dans le mouvement ouvrier. Cela c’est la logique du parti-fraction. </w:t>
      </w:r>
      <w:r w:rsidR="00C17A98">
        <w:rPr>
          <w:rFonts w:ascii="Calibri" w:eastAsia="Calibri" w:hAnsi="Calibri" w:cs="Times New Roman"/>
        </w:rPr>
        <w:t>On peut discuter jusqu’à l’infini pour savoir si, Pivert et la Gauche Révolutionnaire se prononçant pour une nouvelle Internationale aux côté</w:t>
      </w:r>
      <w:r w:rsidR="00661DAB">
        <w:rPr>
          <w:rFonts w:ascii="Calibri" w:eastAsia="Calibri" w:hAnsi="Calibri" w:cs="Times New Roman"/>
        </w:rPr>
        <w:t>s</w:t>
      </w:r>
      <w:r w:rsidR="00C17A98">
        <w:rPr>
          <w:rFonts w:ascii="Calibri" w:eastAsia="Calibri" w:hAnsi="Calibri" w:cs="Times New Roman"/>
        </w:rPr>
        <w:t xml:space="preserve"> des trotskystes, aurait changé quelque chose à un rapport de forces mondiales qui conduisait à l’abîme de la seconde guerre mondiale. La polémique brutale entretenue par </w:t>
      </w:r>
      <w:proofErr w:type="spellStart"/>
      <w:r w:rsidR="00C17A98">
        <w:rPr>
          <w:rFonts w:ascii="Calibri" w:eastAsia="Calibri" w:hAnsi="Calibri" w:cs="Times New Roman"/>
        </w:rPr>
        <w:t>Trotsky</w:t>
      </w:r>
      <w:proofErr w:type="spellEnd"/>
      <w:r w:rsidR="00C17A98">
        <w:rPr>
          <w:rFonts w:ascii="Calibri" w:eastAsia="Calibri" w:hAnsi="Calibri" w:cs="Times New Roman"/>
        </w:rPr>
        <w:t xml:space="preserve"> contre Pivert était-elle liée aux conditions difficiles de l’exilé et à la volonté acharné de sauver l’héritage du bolchévisme avant le conflit mondial, de bruler les étapes</w:t>
      </w:r>
      <w:r w:rsidR="00661DAB">
        <w:rPr>
          <w:rFonts w:ascii="Calibri" w:eastAsia="Calibri" w:hAnsi="Calibri" w:cs="Times New Roman"/>
        </w:rPr>
        <w:t xml:space="preserve"> en quelque sorte</w:t>
      </w:r>
      <w:r w:rsidR="00C17A98">
        <w:rPr>
          <w:rFonts w:ascii="Calibri" w:eastAsia="Calibri" w:hAnsi="Calibri" w:cs="Times New Roman"/>
        </w:rPr>
        <w:t xml:space="preserve">. Jean Claude Joubert, alors militant de l’OCI et travaillant avec l’historien Pierre </w:t>
      </w:r>
      <w:proofErr w:type="spellStart"/>
      <w:r w:rsidR="00C17A98">
        <w:rPr>
          <w:rFonts w:ascii="Calibri" w:eastAsia="Calibri" w:hAnsi="Calibri" w:cs="Times New Roman"/>
        </w:rPr>
        <w:t>Broué</w:t>
      </w:r>
      <w:proofErr w:type="spellEnd"/>
      <w:r w:rsidR="00C17A98">
        <w:rPr>
          <w:rFonts w:ascii="Calibri" w:eastAsia="Calibri" w:hAnsi="Calibri" w:cs="Times New Roman"/>
        </w:rPr>
        <w:t xml:space="preserve">, pose honnêtement cette question à la fin de son livre </w:t>
      </w:r>
      <w:r w:rsidR="00C17A98" w:rsidRPr="00661DAB">
        <w:rPr>
          <w:rFonts w:ascii="Calibri" w:eastAsia="Calibri" w:hAnsi="Calibri" w:cs="Times New Roman"/>
          <w:i/>
          <w:iCs/>
        </w:rPr>
        <w:t>« Révolutionnaires de la SFIO »</w:t>
      </w:r>
      <w:r w:rsidR="005E4DB2">
        <w:rPr>
          <w:rStyle w:val="Appelnotedebasdep"/>
          <w:rFonts w:ascii="Calibri" w:eastAsia="Calibri" w:hAnsi="Calibri" w:cs="Times New Roman"/>
          <w:i/>
          <w:iCs/>
        </w:rPr>
        <w:footnoteReference w:id="35"/>
      </w:r>
      <w:r w:rsidR="00661DAB">
        <w:rPr>
          <w:rFonts w:ascii="Calibri" w:eastAsia="Calibri" w:hAnsi="Calibri" w:cs="Times New Roman"/>
          <w:i/>
          <w:iCs/>
        </w:rPr>
        <w:t> :</w:t>
      </w:r>
    </w:p>
    <w:p w14:paraId="132A3CFA" w14:textId="1A106E7D" w:rsidR="00661DAB" w:rsidRPr="00661DAB" w:rsidRDefault="00661DAB" w:rsidP="00331E2B">
      <w:pPr>
        <w:jc w:val="both"/>
        <w:rPr>
          <w:rFonts w:ascii="Calibri" w:eastAsia="Calibri" w:hAnsi="Calibri" w:cs="Times New Roman"/>
          <w:i/>
          <w:iCs/>
        </w:rPr>
      </w:pPr>
      <w:r>
        <w:rPr>
          <w:rFonts w:ascii="Calibri" w:eastAsia="Calibri" w:hAnsi="Calibri" w:cs="Times New Roman"/>
          <w:i/>
          <w:iCs/>
        </w:rPr>
        <w:t>« [</w:t>
      </w:r>
      <w:proofErr w:type="spellStart"/>
      <w:r>
        <w:rPr>
          <w:rFonts w:ascii="Calibri" w:eastAsia="Calibri" w:hAnsi="Calibri" w:cs="Times New Roman"/>
          <w:i/>
          <w:iCs/>
        </w:rPr>
        <w:t>Trotsky</w:t>
      </w:r>
      <w:proofErr w:type="spellEnd"/>
      <w:r>
        <w:rPr>
          <w:rFonts w:ascii="Calibri" w:eastAsia="Calibri" w:hAnsi="Calibri" w:cs="Times New Roman"/>
          <w:i/>
          <w:iCs/>
        </w:rPr>
        <w:t>]…par son expérience inégalée, il demeurait le seul qui pouvait transmettre aux générations ouvrières hors de Russie, à la jeunesse qui cherchait à tâtons une voie révolutionnaire, l’expérience capitale du premier tiers du siècle. Marceau Pivert, Daniel Guérin, d’autres proches d’eux, l’ont rencontré, ont discuté avec lui, ont lu et médité ses écrits, ont correspondu, polémiqué avec lui. Ils reconnaissaient son expérience, admiraient l’homme et sa vaste culture, redoutaient le combattant, subissaient tout de même, au bout du compte, son emprise. Mais il n’a jamais réussi à les convaincre. Etouffé par l’exil qui lui était imposé, contraint à une défensive désespérée</w:t>
      </w:r>
      <w:r w:rsidR="005E4DB2">
        <w:rPr>
          <w:rFonts w:ascii="Calibri" w:eastAsia="Calibri" w:hAnsi="Calibri" w:cs="Times New Roman"/>
          <w:i/>
          <w:iCs/>
        </w:rPr>
        <w:t>, traqué de pays en pays, frappé dans ses affections les plus chères, amputé de la meilleure partie de ses compagnons d’armes demeurés en Russie, submergé par l’ampleur d’un combat qu’il menait presque seul dans des conditions matérielles et morales parfois inimaginables, il n’ a jamais disposé du temps et sans doute de la liberté d’esprit, de la disponibilité nécessaire, pour mener, avec des hommes comme Marceau Pivert, la patiente discussion pour qu’ils puissent faire eux-mêmes leur expérience. Les conditions qui étaient les siennes l’obligeaient à la précipitation, à la hâte, parfois à l’improvisations… »</w:t>
      </w:r>
    </w:p>
    <w:p w14:paraId="372E78ED" w14:textId="2C0D2763" w:rsidR="00211EB1" w:rsidRDefault="00211EB1" w:rsidP="00331E2B">
      <w:pPr>
        <w:jc w:val="both"/>
        <w:rPr>
          <w:rFonts w:ascii="Calibri" w:eastAsia="Calibri" w:hAnsi="Calibri" w:cs="Times New Roman"/>
        </w:rPr>
      </w:pPr>
      <w:r>
        <w:rPr>
          <w:rFonts w:ascii="Calibri" w:eastAsia="Calibri" w:hAnsi="Calibri" w:cs="Times New Roman"/>
        </w:rPr>
        <w:t xml:space="preserve">Sur la question laïque Pivert est resté jusqu’au bout un révolutionnaire : il a très justement démontré que l’acquis de civilisation que représente la sécularisation de l’Etat, l’extension de la laïcité aux services publics et d’abord à l’école, ne peuvent être </w:t>
      </w:r>
      <w:r w:rsidR="006D5620">
        <w:rPr>
          <w:rFonts w:ascii="Calibri" w:eastAsia="Calibri" w:hAnsi="Calibri" w:cs="Times New Roman"/>
        </w:rPr>
        <w:t>défendu</w:t>
      </w:r>
      <w:r w:rsidR="00852996">
        <w:rPr>
          <w:rFonts w:ascii="Calibri" w:eastAsia="Calibri" w:hAnsi="Calibri" w:cs="Times New Roman"/>
        </w:rPr>
        <w:t>s</w:t>
      </w:r>
      <w:r w:rsidR="006D5620">
        <w:rPr>
          <w:rFonts w:ascii="Calibri" w:eastAsia="Calibri" w:hAnsi="Calibri" w:cs="Times New Roman"/>
        </w:rPr>
        <w:t xml:space="preserve"> et pr</w:t>
      </w:r>
      <w:r w:rsidR="00DF0415">
        <w:rPr>
          <w:rFonts w:ascii="Calibri" w:eastAsia="Calibri" w:hAnsi="Calibri" w:cs="Times New Roman"/>
        </w:rPr>
        <w:t>o</w:t>
      </w:r>
      <w:r w:rsidR="006D5620">
        <w:rPr>
          <w:rFonts w:ascii="Calibri" w:eastAsia="Calibri" w:hAnsi="Calibri" w:cs="Times New Roman"/>
        </w:rPr>
        <w:t>longé</w:t>
      </w:r>
      <w:r w:rsidR="00852996">
        <w:rPr>
          <w:rFonts w:ascii="Calibri" w:eastAsia="Calibri" w:hAnsi="Calibri" w:cs="Times New Roman"/>
        </w:rPr>
        <w:t>s</w:t>
      </w:r>
      <w:r>
        <w:rPr>
          <w:rFonts w:ascii="Calibri" w:eastAsia="Calibri" w:hAnsi="Calibri" w:cs="Times New Roman"/>
        </w:rPr>
        <w:t xml:space="preserve"> que par l’action du prolétariat révolutionnaire</w:t>
      </w:r>
      <w:r w:rsidR="00382F33">
        <w:rPr>
          <w:rFonts w:ascii="Calibri" w:eastAsia="Calibri" w:hAnsi="Calibri" w:cs="Times New Roman"/>
        </w:rPr>
        <w:t xml:space="preserve">. On retrouve sur ce point fondamental le drapeau de la Commune et l’hommage rendu à Lénine et au parti bolchevik de 1917 dans la polémique contre Thorez et la stratégie de la main tendue. </w:t>
      </w:r>
      <w:r w:rsidR="007F65F2">
        <w:rPr>
          <w:rFonts w:ascii="Calibri" w:eastAsia="Calibri" w:hAnsi="Calibri" w:cs="Times New Roman"/>
        </w:rPr>
        <w:t xml:space="preserve">Les éléments historiques du livre de 1932 </w:t>
      </w:r>
      <w:r w:rsidR="007F65F2" w:rsidRPr="007F65F2">
        <w:rPr>
          <w:rFonts w:ascii="Calibri" w:eastAsia="Calibri" w:hAnsi="Calibri" w:cs="Times New Roman"/>
          <w:i/>
          <w:iCs/>
        </w:rPr>
        <w:t>« L’Eglise et l’Ecole, perspectives prolétariennes »</w:t>
      </w:r>
      <w:r w:rsidR="007F65F2">
        <w:rPr>
          <w:rFonts w:ascii="Calibri" w:eastAsia="Calibri" w:hAnsi="Calibri" w:cs="Times New Roman"/>
        </w:rPr>
        <w:t xml:space="preserve">, de l’empire romain jusqu’à la période moderne, un peu succincts il est vrai, trouveraient un heureux complément dans le travail encyclopédique assez étonnant de Benoit </w:t>
      </w:r>
      <w:proofErr w:type="spellStart"/>
      <w:r w:rsidR="007F65F2">
        <w:rPr>
          <w:rFonts w:ascii="Calibri" w:eastAsia="Calibri" w:hAnsi="Calibri" w:cs="Times New Roman"/>
        </w:rPr>
        <w:t>Mély</w:t>
      </w:r>
      <w:proofErr w:type="spellEnd"/>
      <w:r w:rsidR="006D5620">
        <w:rPr>
          <w:rFonts w:ascii="Calibri" w:eastAsia="Calibri" w:hAnsi="Calibri" w:cs="Times New Roman"/>
        </w:rPr>
        <w:t xml:space="preserve"> intitulé : </w:t>
      </w:r>
      <w:r w:rsidR="006D5620" w:rsidRPr="006D5620">
        <w:rPr>
          <w:rFonts w:ascii="Calibri" w:eastAsia="Calibri" w:hAnsi="Calibri" w:cs="Times New Roman"/>
          <w:i/>
          <w:iCs/>
        </w:rPr>
        <w:t>« De la Séparation des Eglises et de l’Ecole, mise en perspective historique »</w:t>
      </w:r>
      <w:r w:rsidR="006D5620" w:rsidRPr="006D5620">
        <w:rPr>
          <w:rStyle w:val="Appelnotedebasdep"/>
          <w:rFonts w:ascii="Calibri" w:eastAsia="Calibri" w:hAnsi="Calibri" w:cs="Times New Roman"/>
          <w:i/>
          <w:iCs/>
        </w:rPr>
        <w:footnoteReference w:id="36"/>
      </w:r>
      <w:r w:rsidR="00DF0415">
        <w:rPr>
          <w:rFonts w:ascii="Calibri" w:eastAsia="Calibri" w:hAnsi="Calibri" w:cs="Times New Roman"/>
          <w:i/>
          <w:iCs/>
        </w:rPr>
        <w:t xml:space="preserve"> </w:t>
      </w:r>
      <w:r w:rsidR="00DF0415">
        <w:rPr>
          <w:rFonts w:ascii="Calibri" w:eastAsia="Calibri" w:hAnsi="Calibri" w:cs="Times New Roman"/>
        </w:rPr>
        <w:t>Ce travail fourmille d’éléments de réponse face à tous les faussaires actuels de la laïcité</w:t>
      </w:r>
      <w:r w:rsidR="005E4DB2">
        <w:rPr>
          <w:rFonts w:ascii="Calibri" w:eastAsia="Calibri" w:hAnsi="Calibri" w:cs="Times New Roman"/>
        </w:rPr>
        <w:t>, et enrichissent le fil conducteur du livre de Pivert.</w:t>
      </w:r>
    </w:p>
    <w:p w14:paraId="13231853" w14:textId="0E49991C" w:rsidR="00DF0415" w:rsidRDefault="00DF0415" w:rsidP="00331E2B">
      <w:pPr>
        <w:jc w:val="both"/>
        <w:rPr>
          <w:rFonts w:ascii="Calibri" w:eastAsia="Calibri" w:hAnsi="Calibri" w:cs="Times New Roman"/>
        </w:rPr>
      </w:pPr>
      <w:r>
        <w:rPr>
          <w:rFonts w:ascii="Calibri" w:eastAsia="Calibri" w:hAnsi="Calibri" w:cs="Times New Roman"/>
        </w:rPr>
        <w:t xml:space="preserve">Les inquiétudes de </w:t>
      </w:r>
      <w:r w:rsidR="00A678D0">
        <w:rPr>
          <w:rFonts w:ascii="Calibri" w:eastAsia="Calibri" w:hAnsi="Calibri" w:cs="Times New Roman"/>
        </w:rPr>
        <w:t>ce dernier</w:t>
      </w:r>
      <w:r>
        <w:rPr>
          <w:rFonts w:ascii="Calibri" w:eastAsia="Calibri" w:hAnsi="Calibri" w:cs="Times New Roman"/>
        </w:rPr>
        <w:t xml:space="preserve"> portant sur la question ébauchée à la fin de son activité : </w:t>
      </w:r>
      <w:r w:rsidRPr="00DF0415">
        <w:rPr>
          <w:rFonts w:ascii="Calibri" w:eastAsia="Calibri" w:hAnsi="Calibri" w:cs="Times New Roman"/>
          <w:i/>
          <w:iCs/>
        </w:rPr>
        <w:t>« Le Christianisme social a-t-il gagné ? »</w:t>
      </w:r>
      <w:r>
        <w:rPr>
          <w:rFonts w:ascii="Calibri" w:eastAsia="Calibri" w:hAnsi="Calibri" w:cs="Times New Roman"/>
        </w:rPr>
        <w:t xml:space="preserve"> ont hélas été confirmées. La scission </w:t>
      </w:r>
      <w:r w:rsidR="00F81BFA">
        <w:rPr>
          <w:rFonts w:ascii="Calibri" w:eastAsia="Calibri" w:hAnsi="Calibri" w:cs="Times New Roman"/>
        </w:rPr>
        <w:t>intervenue lors du 50</w:t>
      </w:r>
      <w:r w:rsidR="00F81BFA" w:rsidRPr="00F81BFA">
        <w:rPr>
          <w:rFonts w:ascii="Calibri" w:eastAsia="Calibri" w:hAnsi="Calibri" w:cs="Times New Roman"/>
          <w:vertAlign w:val="superscript"/>
        </w:rPr>
        <w:t>ème</w:t>
      </w:r>
      <w:r w:rsidR="00F81BFA">
        <w:rPr>
          <w:rFonts w:ascii="Calibri" w:eastAsia="Calibri" w:hAnsi="Calibri" w:cs="Times New Roman"/>
        </w:rPr>
        <w:t xml:space="preserve"> congrès de la SFIO à Issy les Moulineaux en septembre 1958 a pour conséquence la création du PSA (Parti Socialiste Autonome). Ses trois fondateurs</w:t>
      </w:r>
      <w:r w:rsidR="006630BB">
        <w:rPr>
          <w:rFonts w:ascii="Calibri" w:eastAsia="Calibri" w:hAnsi="Calibri" w:cs="Times New Roman"/>
        </w:rPr>
        <w:t xml:space="preserve"> Alain Savary, Robert Verdier et Edouard Depreux sont des laïques. La mutation en PSU (Parti Socialiste Unifié) en avril 1960 verra se développer une modification de la composition politique du parti : la question coloniale </w:t>
      </w:r>
      <w:r w:rsidR="004C708B">
        <w:rPr>
          <w:rFonts w:ascii="Calibri" w:eastAsia="Calibri" w:hAnsi="Calibri" w:cs="Times New Roman"/>
        </w:rPr>
        <w:t>amène</w:t>
      </w:r>
      <w:r w:rsidR="006630BB">
        <w:rPr>
          <w:rFonts w:ascii="Calibri" w:eastAsia="Calibri" w:hAnsi="Calibri" w:cs="Times New Roman"/>
        </w:rPr>
        <w:t xml:space="preserve"> des chrétiens sociaux </w:t>
      </w:r>
      <w:r w:rsidR="00101EAF">
        <w:rPr>
          <w:rFonts w:ascii="Calibri" w:eastAsia="Calibri" w:hAnsi="Calibri" w:cs="Times New Roman"/>
        </w:rPr>
        <w:t xml:space="preserve">en nombre </w:t>
      </w:r>
      <w:r w:rsidR="006630BB">
        <w:rPr>
          <w:rFonts w:ascii="Calibri" w:eastAsia="Calibri" w:hAnsi="Calibri" w:cs="Times New Roman"/>
        </w:rPr>
        <w:t>dans les structures</w:t>
      </w:r>
      <w:r w:rsidR="00101EAF">
        <w:rPr>
          <w:rFonts w:ascii="Calibri" w:eastAsia="Calibri" w:hAnsi="Calibri" w:cs="Times New Roman"/>
        </w:rPr>
        <w:t xml:space="preserve">. François </w:t>
      </w:r>
      <w:proofErr w:type="spellStart"/>
      <w:r w:rsidR="00101EAF">
        <w:rPr>
          <w:rFonts w:ascii="Calibri" w:eastAsia="Calibri" w:hAnsi="Calibri" w:cs="Times New Roman"/>
        </w:rPr>
        <w:t>Mitterand</w:t>
      </w:r>
      <w:proofErr w:type="spellEnd"/>
      <w:r w:rsidR="00101EAF">
        <w:rPr>
          <w:rFonts w:ascii="Calibri" w:eastAsia="Calibri" w:hAnsi="Calibri" w:cs="Times New Roman"/>
        </w:rPr>
        <w:t xml:space="preserve"> posera le cadre du nouveau parti socialiste en 1971 à Epinay-sur-Seine dans un discours de fondation qui unit les tenants de </w:t>
      </w:r>
      <w:r w:rsidR="00101EAF" w:rsidRPr="004C708B">
        <w:rPr>
          <w:rFonts w:ascii="Calibri" w:eastAsia="Calibri" w:hAnsi="Calibri" w:cs="Times New Roman"/>
          <w:i/>
          <w:iCs/>
        </w:rPr>
        <w:t>« </w:t>
      </w:r>
      <w:proofErr w:type="spellStart"/>
      <w:r w:rsidR="00101EAF" w:rsidRPr="004C708B">
        <w:rPr>
          <w:rFonts w:ascii="Calibri" w:eastAsia="Calibri" w:hAnsi="Calibri" w:cs="Times New Roman"/>
          <w:i/>
          <w:iCs/>
        </w:rPr>
        <w:t>rerum</w:t>
      </w:r>
      <w:proofErr w:type="spellEnd"/>
      <w:r w:rsidR="00101EAF" w:rsidRPr="004C708B">
        <w:rPr>
          <w:rFonts w:ascii="Calibri" w:eastAsia="Calibri" w:hAnsi="Calibri" w:cs="Times New Roman"/>
          <w:i/>
          <w:iCs/>
        </w:rPr>
        <w:t xml:space="preserve"> </w:t>
      </w:r>
      <w:proofErr w:type="spellStart"/>
      <w:r w:rsidR="00101EAF" w:rsidRPr="004C708B">
        <w:rPr>
          <w:rFonts w:ascii="Calibri" w:eastAsia="Calibri" w:hAnsi="Calibri" w:cs="Times New Roman"/>
          <w:i/>
          <w:iCs/>
        </w:rPr>
        <w:t>novarum</w:t>
      </w:r>
      <w:proofErr w:type="spellEnd"/>
      <w:r w:rsidR="00101EAF" w:rsidRPr="004C708B">
        <w:rPr>
          <w:rFonts w:ascii="Calibri" w:eastAsia="Calibri" w:hAnsi="Calibri" w:cs="Times New Roman"/>
          <w:i/>
          <w:iCs/>
        </w:rPr>
        <w:t> »</w:t>
      </w:r>
      <w:r w:rsidR="00101EAF">
        <w:rPr>
          <w:rFonts w:ascii="Calibri" w:eastAsia="Calibri" w:hAnsi="Calibri" w:cs="Times New Roman"/>
        </w:rPr>
        <w:t xml:space="preserve"> avec ceux qui se réclament de Marx. </w:t>
      </w:r>
      <w:r w:rsidR="00852996">
        <w:rPr>
          <w:rFonts w:ascii="Calibri" w:eastAsia="Calibri" w:hAnsi="Calibri" w:cs="Times New Roman"/>
        </w:rPr>
        <w:t xml:space="preserve">Thorez en 1937 mettait </w:t>
      </w:r>
      <w:r w:rsidR="00DD034D">
        <w:rPr>
          <w:rFonts w:ascii="Calibri" w:eastAsia="Calibri" w:hAnsi="Calibri" w:cs="Times New Roman"/>
        </w:rPr>
        <w:t>u</w:t>
      </w:r>
      <w:r w:rsidR="00852996">
        <w:rPr>
          <w:rFonts w:ascii="Calibri" w:eastAsia="Calibri" w:hAnsi="Calibri" w:cs="Times New Roman"/>
        </w:rPr>
        <w:t xml:space="preserve">n signe égal entre le pape Léon XIII et le Manifeste Communiste. </w:t>
      </w:r>
      <w:r w:rsidR="00101EAF">
        <w:rPr>
          <w:rFonts w:ascii="Calibri" w:eastAsia="Calibri" w:hAnsi="Calibri" w:cs="Times New Roman"/>
        </w:rPr>
        <w:t xml:space="preserve">Beaucoup de cadres syndicaux issus de la CFDT sont là, la </w:t>
      </w:r>
      <w:r w:rsidR="004C708B">
        <w:rPr>
          <w:rFonts w:ascii="Calibri" w:eastAsia="Calibri" w:hAnsi="Calibri" w:cs="Times New Roman"/>
        </w:rPr>
        <w:t xml:space="preserve">nouvelle </w:t>
      </w:r>
      <w:r w:rsidR="00101EAF">
        <w:rPr>
          <w:rFonts w:ascii="Calibri" w:eastAsia="Calibri" w:hAnsi="Calibri" w:cs="Times New Roman"/>
        </w:rPr>
        <w:t xml:space="preserve">centrale faisant beaucoup de démagogie à l’époque en direction des </w:t>
      </w:r>
      <w:r w:rsidR="00B44382">
        <w:rPr>
          <w:rFonts w:ascii="Calibri" w:eastAsia="Calibri" w:hAnsi="Calibri" w:cs="Times New Roman"/>
        </w:rPr>
        <w:t xml:space="preserve">courants </w:t>
      </w:r>
      <w:r w:rsidR="00101EAF">
        <w:rPr>
          <w:rFonts w:ascii="Calibri" w:eastAsia="Calibri" w:hAnsi="Calibri" w:cs="Times New Roman"/>
        </w:rPr>
        <w:t xml:space="preserve">gauchistes </w:t>
      </w:r>
      <w:r w:rsidR="00B44382">
        <w:rPr>
          <w:rFonts w:ascii="Calibri" w:eastAsia="Calibri" w:hAnsi="Calibri" w:cs="Times New Roman"/>
        </w:rPr>
        <w:t>issus de la grève générale de</w:t>
      </w:r>
      <w:r w:rsidR="00101EAF">
        <w:rPr>
          <w:rFonts w:ascii="Calibri" w:eastAsia="Calibri" w:hAnsi="Calibri" w:cs="Times New Roman"/>
        </w:rPr>
        <w:t xml:space="preserve"> 1968. C’est en 1974 que, lors des assises pour le </w:t>
      </w:r>
      <w:r w:rsidR="004C708B">
        <w:rPr>
          <w:rFonts w:ascii="Calibri" w:eastAsia="Calibri" w:hAnsi="Calibri" w:cs="Times New Roman"/>
        </w:rPr>
        <w:t xml:space="preserve">socialisme, une grosse partie du PSU sous la direction de Michel Rocard se fond dans le nouveau PS. </w:t>
      </w:r>
    </w:p>
    <w:p w14:paraId="38837B2C" w14:textId="77777777" w:rsidR="00605022" w:rsidRDefault="00605022" w:rsidP="00331E2B">
      <w:pPr>
        <w:jc w:val="both"/>
        <w:rPr>
          <w:rFonts w:ascii="Calibri" w:eastAsia="Calibri" w:hAnsi="Calibri"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150ED" w14:paraId="25DDECD4" w14:textId="77777777" w:rsidTr="00A667E6">
        <w:tc>
          <w:tcPr>
            <w:tcW w:w="9062" w:type="dxa"/>
          </w:tcPr>
          <w:p w14:paraId="7FA98846" w14:textId="3BDF0872" w:rsidR="001150ED" w:rsidRDefault="001150ED" w:rsidP="002C3EB6">
            <w:pPr>
              <w:jc w:val="center"/>
              <w:rPr>
                <w:rFonts w:ascii="Calibri" w:eastAsia="Calibri" w:hAnsi="Calibri" w:cs="Times New Roman"/>
              </w:rPr>
            </w:pPr>
            <w:r>
              <w:rPr>
                <w:rFonts w:ascii="Calibri" w:eastAsia="Calibri" w:hAnsi="Calibri" w:cs="Times New Roman"/>
                <w:noProof/>
              </w:rPr>
              <w:drawing>
                <wp:inline distT="0" distB="0" distL="0" distR="0" wp14:anchorId="7653C51E" wp14:editId="672AC752">
                  <wp:extent cx="6228000" cy="2520000"/>
                  <wp:effectExtent l="0" t="0" r="190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228000" cy="2520000"/>
                          </a:xfrm>
                          <a:prstGeom prst="rect">
                            <a:avLst/>
                          </a:prstGeom>
                        </pic:spPr>
                      </pic:pic>
                    </a:graphicData>
                  </a:graphic>
                </wp:inline>
              </w:drawing>
            </w:r>
          </w:p>
        </w:tc>
      </w:tr>
      <w:tr w:rsidR="002C3EB6" w14:paraId="238C5E99" w14:textId="77777777" w:rsidTr="00A667E6">
        <w:tc>
          <w:tcPr>
            <w:tcW w:w="9062" w:type="dxa"/>
          </w:tcPr>
          <w:p w14:paraId="62202389" w14:textId="77777777" w:rsidR="00605022" w:rsidRDefault="00605022" w:rsidP="00331E2B">
            <w:pPr>
              <w:jc w:val="both"/>
              <w:rPr>
                <w:rFonts w:ascii="Calibri" w:eastAsia="Calibri" w:hAnsi="Calibri" w:cs="Times New Roman"/>
                <w:i/>
                <w:iCs/>
                <w:noProof/>
                <w:sz w:val="20"/>
                <w:szCs w:val="20"/>
              </w:rPr>
            </w:pPr>
          </w:p>
          <w:p w14:paraId="19B72ED5" w14:textId="3AC63D08" w:rsidR="002C3EB6" w:rsidRPr="00A667E6" w:rsidRDefault="00A667E6" w:rsidP="00331E2B">
            <w:pPr>
              <w:jc w:val="both"/>
              <w:rPr>
                <w:rFonts w:ascii="Calibri" w:eastAsia="Calibri" w:hAnsi="Calibri" w:cs="Times New Roman"/>
                <w:i/>
                <w:iCs/>
                <w:noProof/>
                <w:sz w:val="20"/>
                <w:szCs w:val="20"/>
              </w:rPr>
            </w:pPr>
            <w:r w:rsidRPr="00A667E6">
              <w:rPr>
                <w:rFonts w:ascii="Calibri" w:eastAsia="Calibri" w:hAnsi="Calibri" w:cs="Times New Roman"/>
                <w:i/>
                <w:iCs/>
                <w:noProof/>
                <w:sz w:val="20"/>
                <w:szCs w:val="20"/>
              </w:rPr>
              <w:t>« Nous faisons le serment solennel de manifester en toutes circonstances et en tous lieux notre irréductible opposition à cette loi contraire à l’évolution historique de la Nation ; de lutter sans trêve et sans défaillance jusqu’à son abrogation ; et d’obtenir que l’effort scolaire de la République soit uniquement réservé à l’École de la Nation, espoir de notre jeunesse. »</w:t>
            </w:r>
          </w:p>
        </w:tc>
      </w:tr>
    </w:tbl>
    <w:p w14:paraId="02A70C93" w14:textId="77777777" w:rsidR="001150ED" w:rsidRDefault="001150ED" w:rsidP="00331E2B">
      <w:pPr>
        <w:jc w:val="both"/>
        <w:rPr>
          <w:rFonts w:ascii="Calibri" w:eastAsia="Calibri" w:hAnsi="Calibri" w:cs="Times New Roman"/>
        </w:rPr>
      </w:pPr>
    </w:p>
    <w:p w14:paraId="102A1DCF" w14:textId="77777777" w:rsidR="00605022" w:rsidRDefault="00605022" w:rsidP="00331E2B">
      <w:pPr>
        <w:jc w:val="both"/>
        <w:rPr>
          <w:rFonts w:ascii="Calibri" w:eastAsia="Calibri" w:hAnsi="Calibri" w:cs="Times New Roman"/>
        </w:rPr>
      </w:pPr>
    </w:p>
    <w:p w14:paraId="0BC92E35" w14:textId="1E788244" w:rsidR="00F52A0B" w:rsidRDefault="002E47BD" w:rsidP="00331E2B">
      <w:pPr>
        <w:jc w:val="both"/>
        <w:rPr>
          <w:rFonts w:ascii="Calibri" w:eastAsia="Calibri" w:hAnsi="Calibri" w:cs="Times New Roman"/>
        </w:rPr>
      </w:pPr>
      <w:r>
        <w:rPr>
          <w:rFonts w:ascii="Calibri" w:eastAsia="Calibri" w:hAnsi="Calibri" w:cs="Times New Roman"/>
        </w:rPr>
        <w:t xml:space="preserve">Le </w:t>
      </w:r>
      <w:r w:rsidR="007A6702">
        <w:rPr>
          <w:rFonts w:ascii="Calibri" w:eastAsia="Calibri" w:hAnsi="Calibri" w:cs="Times New Roman"/>
        </w:rPr>
        <w:t xml:space="preserve">Serment de Vincennes des 500 000 demandait l’abrogation des lois </w:t>
      </w:r>
      <w:proofErr w:type="spellStart"/>
      <w:r w:rsidR="007A6702">
        <w:rPr>
          <w:rFonts w:ascii="Calibri" w:eastAsia="Calibri" w:hAnsi="Calibri" w:cs="Times New Roman"/>
        </w:rPr>
        <w:t>antilaïques</w:t>
      </w:r>
      <w:proofErr w:type="spellEnd"/>
      <w:r w:rsidR="007A6702">
        <w:rPr>
          <w:rFonts w:ascii="Calibri" w:eastAsia="Calibri" w:hAnsi="Calibri" w:cs="Times New Roman"/>
        </w:rPr>
        <w:t xml:space="preserve"> d’aide à l’enseignement privé catholique</w:t>
      </w:r>
      <w:r w:rsidR="00DD034D">
        <w:rPr>
          <w:rFonts w:ascii="Calibri" w:eastAsia="Calibri" w:hAnsi="Calibri" w:cs="Times New Roman"/>
        </w:rPr>
        <w:t xml:space="preserve">, soutenu par une pétition majoritaire dans le </w:t>
      </w:r>
      <w:proofErr w:type="gramStart"/>
      <w:r w:rsidR="00DD034D">
        <w:rPr>
          <w:rFonts w:ascii="Calibri" w:eastAsia="Calibri" w:hAnsi="Calibri" w:cs="Times New Roman"/>
        </w:rPr>
        <w:t xml:space="preserve">pays </w:t>
      </w:r>
      <w:r w:rsidR="007A6702">
        <w:rPr>
          <w:rFonts w:ascii="Calibri" w:eastAsia="Calibri" w:hAnsi="Calibri" w:cs="Times New Roman"/>
        </w:rPr>
        <w:t> :</w:t>
      </w:r>
      <w:proofErr w:type="gramEnd"/>
      <w:r w:rsidR="007A6702">
        <w:rPr>
          <w:rFonts w:ascii="Calibri" w:eastAsia="Calibri" w:hAnsi="Calibri" w:cs="Times New Roman"/>
        </w:rPr>
        <w:t xml:space="preserve"> le nouveau pouvoir gaulliste rétablissait ainsi l’union du trône et de l’autel. Bonaparte a besoin du goupillon. On en revenait à la discussion abordée par Marceau Pivert en direction de Léon Blum en 1931 à propos de la liberté de l’enseignement et du droit d’enseigner des congrégations </w:t>
      </w:r>
      <w:r w:rsidR="00BC20FD">
        <w:rPr>
          <w:rFonts w:ascii="Calibri" w:eastAsia="Calibri" w:hAnsi="Calibri" w:cs="Times New Roman"/>
        </w:rPr>
        <w:t>religieuses :</w:t>
      </w:r>
      <w:r w:rsidR="007A6702">
        <w:rPr>
          <w:rFonts w:ascii="Calibri" w:eastAsia="Calibri" w:hAnsi="Calibri" w:cs="Times New Roman"/>
        </w:rPr>
        <w:t xml:space="preserve"> ce dernier voulait troquer la liberté de l’enseignement en faveur de l’Eglise contre la nationalisation laïque. </w:t>
      </w:r>
      <w:r w:rsidR="00031394">
        <w:rPr>
          <w:rFonts w:ascii="Calibri" w:eastAsia="Calibri" w:hAnsi="Calibri" w:cs="Times New Roman"/>
        </w:rPr>
        <w:t xml:space="preserve">Compromis </w:t>
      </w:r>
      <w:r w:rsidR="00F52A0B" w:rsidRPr="00F52A0B">
        <w:rPr>
          <w:rFonts w:ascii="Calibri" w:eastAsia="Calibri" w:hAnsi="Calibri" w:cs="Times New Roman"/>
          <w:i/>
          <w:iCs/>
        </w:rPr>
        <w:t>« </w:t>
      </w:r>
      <w:r w:rsidR="00031394" w:rsidRPr="00F52A0B">
        <w:rPr>
          <w:rFonts w:ascii="Calibri" w:eastAsia="Calibri" w:hAnsi="Calibri" w:cs="Times New Roman"/>
          <w:i/>
          <w:iCs/>
        </w:rPr>
        <w:t>réformiste</w:t>
      </w:r>
      <w:r w:rsidR="00F52A0B" w:rsidRPr="00F52A0B">
        <w:rPr>
          <w:rFonts w:ascii="Calibri" w:eastAsia="Calibri" w:hAnsi="Calibri" w:cs="Times New Roman"/>
          <w:i/>
          <w:iCs/>
        </w:rPr>
        <w:t> »</w:t>
      </w:r>
      <w:r w:rsidR="00031394">
        <w:rPr>
          <w:rFonts w:ascii="Calibri" w:eastAsia="Calibri" w:hAnsi="Calibri" w:cs="Times New Roman"/>
        </w:rPr>
        <w:t xml:space="preserve"> impossible à mettre en œuvre. La loi Savary de 1982 proposait d’intégrer l’école confessionnelle dans le service public avec reconnaissance de son caractère propre. </w:t>
      </w:r>
      <w:r w:rsidR="00F52A0B">
        <w:rPr>
          <w:rFonts w:ascii="Calibri" w:eastAsia="Calibri" w:hAnsi="Calibri" w:cs="Times New Roman"/>
        </w:rPr>
        <w:t xml:space="preserve">Autre compromis </w:t>
      </w:r>
      <w:r w:rsidR="00F52A0B" w:rsidRPr="00F52A0B">
        <w:rPr>
          <w:rFonts w:ascii="Calibri" w:eastAsia="Calibri" w:hAnsi="Calibri" w:cs="Times New Roman"/>
          <w:i/>
          <w:iCs/>
        </w:rPr>
        <w:t>« réformiste »</w:t>
      </w:r>
      <w:r w:rsidR="00F52A0B">
        <w:rPr>
          <w:rFonts w:ascii="Calibri" w:eastAsia="Calibri" w:hAnsi="Calibri" w:cs="Times New Roman"/>
        </w:rPr>
        <w:t xml:space="preserve"> impossible à appliquer ! </w:t>
      </w:r>
      <w:r w:rsidR="00031394">
        <w:rPr>
          <w:rFonts w:ascii="Calibri" w:eastAsia="Calibri" w:hAnsi="Calibri" w:cs="Times New Roman"/>
        </w:rPr>
        <w:t xml:space="preserve">Elle a juste réussi à mettre le mouvement laïque de ce pays en grande difficulté face aux manifestations massives des parents d’élèves de l’enseignement confessionnel, soutenues par les </w:t>
      </w:r>
      <w:r w:rsidR="00852996">
        <w:rPr>
          <w:rFonts w:ascii="Calibri" w:eastAsia="Calibri" w:hAnsi="Calibri" w:cs="Times New Roman"/>
        </w:rPr>
        <w:t>évêques</w:t>
      </w:r>
      <w:r w:rsidR="00031394">
        <w:rPr>
          <w:rFonts w:ascii="Calibri" w:eastAsia="Calibri" w:hAnsi="Calibri" w:cs="Times New Roman"/>
        </w:rPr>
        <w:t xml:space="preserve"> et tous les revanchards de droite et d’extrême droite contre le pouvoir socialiste.</w:t>
      </w:r>
      <w:r w:rsidR="0048508A">
        <w:rPr>
          <w:rFonts w:ascii="Calibri" w:eastAsia="Calibri" w:hAnsi="Calibri" w:cs="Times New Roman"/>
        </w:rPr>
        <w:t xml:space="preserve"> </w:t>
      </w:r>
      <w:r w:rsidR="00342E64">
        <w:rPr>
          <w:rFonts w:ascii="Calibri" w:eastAsia="Calibri" w:hAnsi="Calibri" w:cs="Times New Roman"/>
        </w:rPr>
        <w:t xml:space="preserve">La politique </w:t>
      </w:r>
      <w:proofErr w:type="spellStart"/>
      <w:r w:rsidR="00342E64">
        <w:rPr>
          <w:rFonts w:ascii="Calibri" w:eastAsia="Calibri" w:hAnsi="Calibri" w:cs="Times New Roman"/>
        </w:rPr>
        <w:t>mitterandiste</w:t>
      </w:r>
      <w:proofErr w:type="spellEnd"/>
      <w:r w:rsidR="00342E64">
        <w:rPr>
          <w:rFonts w:ascii="Calibri" w:eastAsia="Calibri" w:hAnsi="Calibri" w:cs="Times New Roman"/>
        </w:rPr>
        <w:t xml:space="preserve"> n’a pas mis un terme à l’offensive </w:t>
      </w:r>
      <w:proofErr w:type="spellStart"/>
      <w:r w:rsidR="00342E64">
        <w:rPr>
          <w:rFonts w:ascii="Calibri" w:eastAsia="Calibri" w:hAnsi="Calibri" w:cs="Times New Roman"/>
        </w:rPr>
        <w:t>antilaïque</w:t>
      </w:r>
      <w:proofErr w:type="spellEnd"/>
      <w:r w:rsidR="00342E64">
        <w:rPr>
          <w:rFonts w:ascii="Calibri" w:eastAsia="Calibri" w:hAnsi="Calibri" w:cs="Times New Roman"/>
        </w:rPr>
        <w:t xml:space="preserve"> : s’adaptant totalement aux institutions que son leader dénonçait comme un régime du </w:t>
      </w:r>
      <w:r w:rsidR="00342E64" w:rsidRPr="002D07CB">
        <w:rPr>
          <w:rFonts w:ascii="Calibri" w:eastAsia="Calibri" w:hAnsi="Calibri" w:cs="Times New Roman"/>
          <w:i/>
          <w:iCs/>
        </w:rPr>
        <w:t>« coup d’Etat permanent »,</w:t>
      </w:r>
      <w:r w:rsidR="00342E64">
        <w:rPr>
          <w:rFonts w:ascii="Calibri" w:eastAsia="Calibri" w:hAnsi="Calibri" w:cs="Times New Roman"/>
        </w:rPr>
        <w:t xml:space="preserve"> </w:t>
      </w:r>
      <w:r w:rsidR="002D07CB">
        <w:rPr>
          <w:rFonts w:ascii="Calibri" w:eastAsia="Calibri" w:hAnsi="Calibri" w:cs="Times New Roman"/>
        </w:rPr>
        <w:t>elle a fait de celles-ci une institution pérenne de la Vème République.</w:t>
      </w:r>
    </w:p>
    <w:p w14:paraId="10AB0B60" w14:textId="0600317D" w:rsidR="002D07CB" w:rsidRDefault="007E4386" w:rsidP="00331E2B">
      <w:pPr>
        <w:jc w:val="both"/>
        <w:rPr>
          <w:rFonts w:ascii="Calibri" w:eastAsia="Calibri" w:hAnsi="Calibri" w:cs="Times New Roman"/>
        </w:rPr>
      </w:pPr>
      <w:r>
        <w:rPr>
          <w:rFonts w:ascii="Calibri" w:eastAsia="Calibri" w:hAnsi="Calibri" w:cs="Times New Roman"/>
        </w:rPr>
        <w:t>La</w:t>
      </w:r>
      <w:r w:rsidR="002D07CB">
        <w:rPr>
          <w:rFonts w:ascii="Calibri" w:eastAsia="Calibri" w:hAnsi="Calibri" w:cs="Times New Roman"/>
        </w:rPr>
        <w:t xml:space="preserve"> cathédrale d’Evry </w:t>
      </w:r>
      <w:r>
        <w:rPr>
          <w:rFonts w:ascii="Calibri" w:eastAsia="Calibri" w:hAnsi="Calibri" w:cs="Times New Roman"/>
        </w:rPr>
        <w:t xml:space="preserve">sera </w:t>
      </w:r>
      <w:r w:rsidR="002D07CB">
        <w:rPr>
          <w:rFonts w:ascii="Calibri" w:eastAsia="Calibri" w:hAnsi="Calibri" w:cs="Times New Roman"/>
        </w:rPr>
        <w:t xml:space="preserve">construite sous le deuxième septennat de François </w:t>
      </w:r>
      <w:proofErr w:type="spellStart"/>
      <w:r w:rsidR="002D07CB">
        <w:rPr>
          <w:rFonts w:ascii="Calibri" w:eastAsia="Calibri" w:hAnsi="Calibri" w:cs="Times New Roman"/>
        </w:rPr>
        <w:t>Mitterand</w:t>
      </w:r>
      <w:proofErr w:type="spellEnd"/>
      <w:r w:rsidR="002D07CB">
        <w:rPr>
          <w:rFonts w:ascii="Calibri" w:eastAsia="Calibri" w:hAnsi="Calibri" w:cs="Times New Roman"/>
        </w:rPr>
        <w:t xml:space="preserve">. C’est la première fois depuis la loi de séparation de l’Eglise et de l’Etat de 1905 qu’un gouvernement finance partiellement </w:t>
      </w:r>
      <w:r w:rsidR="00632B73">
        <w:rPr>
          <w:rFonts w:ascii="Calibri" w:eastAsia="Calibri" w:hAnsi="Calibri" w:cs="Times New Roman"/>
        </w:rPr>
        <w:t>ce type d’édifice</w:t>
      </w:r>
      <w:r w:rsidR="002D07CB">
        <w:rPr>
          <w:rFonts w:ascii="Calibri" w:eastAsia="Calibri" w:hAnsi="Calibri" w:cs="Times New Roman"/>
        </w:rPr>
        <w:t xml:space="preserve">, siège d’un </w:t>
      </w:r>
      <w:r w:rsidR="00632B73">
        <w:rPr>
          <w:rFonts w:ascii="Calibri" w:eastAsia="Calibri" w:hAnsi="Calibri" w:cs="Times New Roman"/>
        </w:rPr>
        <w:t>évêché</w:t>
      </w:r>
      <w:r w:rsidR="002D07CB">
        <w:rPr>
          <w:rFonts w:ascii="Calibri" w:eastAsia="Calibri" w:hAnsi="Calibri" w:cs="Times New Roman"/>
        </w:rPr>
        <w:t>. C’est le ministre de la culture Jack Lang qui suit de près l’accomplissement de ce projet</w:t>
      </w:r>
      <w:r>
        <w:rPr>
          <w:rFonts w:ascii="Calibri" w:eastAsia="Calibri" w:hAnsi="Calibri" w:cs="Times New Roman"/>
        </w:rPr>
        <w:t xml:space="preserve"> en 1995</w:t>
      </w:r>
      <w:r w:rsidR="002D07CB">
        <w:rPr>
          <w:rFonts w:ascii="Calibri" w:eastAsia="Calibri" w:hAnsi="Calibri" w:cs="Times New Roman"/>
        </w:rPr>
        <w:t>. Conçu par l’architecte suisse Mario Botta</w:t>
      </w:r>
      <w:r w:rsidR="00632B73">
        <w:rPr>
          <w:rFonts w:ascii="Calibri" w:eastAsia="Calibri" w:hAnsi="Calibri" w:cs="Times New Roman"/>
        </w:rPr>
        <w:t xml:space="preserve">, issu du catholicisme social, l’édifice se présente sous la forme d’une colonne tronquée surmontée d’une croix. La colonne tronquée, symbole de l’œuvre humaine toujours inachevée, </w:t>
      </w:r>
      <w:r>
        <w:rPr>
          <w:rFonts w:ascii="Calibri" w:eastAsia="Calibri" w:hAnsi="Calibri" w:cs="Times New Roman"/>
        </w:rPr>
        <w:t>était</w:t>
      </w:r>
      <w:r w:rsidR="00632B73">
        <w:rPr>
          <w:rFonts w:ascii="Calibri" w:eastAsia="Calibri" w:hAnsi="Calibri" w:cs="Times New Roman"/>
        </w:rPr>
        <w:t xml:space="preserve"> adoptée par les libres penseurs pour leurs stèles funéraires ; pour les maçons </w:t>
      </w:r>
      <w:r>
        <w:rPr>
          <w:rFonts w:ascii="Calibri" w:eastAsia="Calibri" w:hAnsi="Calibri" w:cs="Times New Roman"/>
        </w:rPr>
        <w:t xml:space="preserve">sont ajoutés des branches d’acacia, des compas et des équerres. L’unité architecturale de l’édifice se fonde sur l’alliance des deux cultures laïque et chrétienne. </w:t>
      </w:r>
      <w:r w:rsidR="0099223F">
        <w:rPr>
          <w:rFonts w:ascii="Calibri" w:eastAsia="Calibri" w:hAnsi="Calibri" w:cs="Times New Roman"/>
        </w:rPr>
        <w:t xml:space="preserve">Une copie conforme sur le plan de l’art architectural du </w:t>
      </w:r>
      <w:r w:rsidR="000E0760">
        <w:rPr>
          <w:rFonts w:ascii="Calibri" w:eastAsia="Calibri" w:hAnsi="Calibri" w:cs="Times New Roman"/>
        </w:rPr>
        <w:t>mitterrandisme</w:t>
      </w:r>
      <w:r w:rsidR="0099223F">
        <w:rPr>
          <w:rFonts w:ascii="Calibri" w:eastAsia="Calibri" w:hAnsi="Calibri" w:cs="Times New Roman"/>
        </w:rPr>
        <w:t>.</w:t>
      </w:r>
    </w:p>
    <w:p w14:paraId="50773F68" w14:textId="77777777" w:rsidR="00605022" w:rsidRDefault="00605022" w:rsidP="00331E2B">
      <w:pPr>
        <w:jc w:val="both"/>
        <w:rPr>
          <w:rFonts w:ascii="Calibri" w:eastAsia="Calibri" w:hAnsi="Calibri" w:cs="Times New Roman"/>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667E6" w14:paraId="2C4709D3" w14:textId="77777777" w:rsidTr="00A667E6">
        <w:trPr>
          <w:jc w:val="center"/>
        </w:trPr>
        <w:tc>
          <w:tcPr>
            <w:tcW w:w="9062" w:type="dxa"/>
          </w:tcPr>
          <w:p w14:paraId="583CF7F2" w14:textId="77777777" w:rsidR="00A667E6" w:rsidRDefault="00A667E6" w:rsidP="00A667E6">
            <w:pPr>
              <w:jc w:val="center"/>
              <w:rPr>
                <w:rFonts w:ascii="Calibri" w:eastAsia="Calibri" w:hAnsi="Calibri" w:cs="Times New Roman"/>
                <w:i/>
                <w:iCs/>
              </w:rPr>
            </w:pPr>
            <w:r w:rsidRPr="00A667E6">
              <w:rPr>
                <w:rFonts w:ascii="Calibri" w:eastAsia="Calibri" w:hAnsi="Calibri" w:cs="Times New Roman"/>
                <w:i/>
                <w:iCs/>
                <w:noProof/>
              </w:rPr>
              <w:drawing>
                <wp:inline distT="0" distB="0" distL="0" distR="0" wp14:anchorId="77891195" wp14:editId="1D2C59FB">
                  <wp:extent cx="2638800" cy="3960000"/>
                  <wp:effectExtent l="0" t="0" r="9525"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9">
                            <a:extLst>
                              <a:ext uri="{28A0092B-C50C-407E-A947-70E740481C1C}">
                                <a14:useLocalDpi xmlns:a14="http://schemas.microsoft.com/office/drawing/2010/main" val="0"/>
                              </a:ext>
                            </a:extLst>
                          </a:blip>
                          <a:stretch>
                            <a:fillRect/>
                          </a:stretch>
                        </pic:blipFill>
                        <pic:spPr>
                          <a:xfrm>
                            <a:off x="0" y="0"/>
                            <a:ext cx="2638800" cy="3960000"/>
                          </a:xfrm>
                          <a:prstGeom prst="rect">
                            <a:avLst/>
                          </a:prstGeom>
                        </pic:spPr>
                      </pic:pic>
                    </a:graphicData>
                  </a:graphic>
                </wp:inline>
              </w:drawing>
            </w:r>
          </w:p>
          <w:p w14:paraId="555801B9" w14:textId="7516999D" w:rsidR="00A667E6" w:rsidRPr="00A667E6" w:rsidRDefault="00A667E6" w:rsidP="00A667E6">
            <w:pPr>
              <w:jc w:val="center"/>
              <w:rPr>
                <w:rFonts w:ascii="Calibri" w:eastAsia="Calibri" w:hAnsi="Calibri" w:cs="Times New Roman"/>
                <w:i/>
                <w:iCs/>
                <w:sz w:val="20"/>
                <w:szCs w:val="20"/>
              </w:rPr>
            </w:pPr>
            <w:r w:rsidRPr="00A667E6">
              <w:rPr>
                <w:rFonts w:ascii="Calibri" w:eastAsia="Calibri" w:hAnsi="Calibri" w:cs="Times New Roman"/>
                <w:i/>
                <w:iCs/>
                <w:sz w:val="20"/>
                <w:szCs w:val="20"/>
              </w:rPr>
              <w:t>Le symbole maçonnique associé à la croix catholique…</w:t>
            </w:r>
          </w:p>
        </w:tc>
      </w:tr>
    </w:tbl>
    <w:p w14:paraId="678E9083" w14:textId="77777777" w:rsidR="00A667E6" w:rsidRDefault="00A667E6" w:rsidP="00331E2B">
      <w:pPr>
        <w:jc w:val="both"/>
        <w:rPr>
          <w:rFonts w:ascii="Calibri" w:eastAsia="Calibri" w:hAnsi="Calibri" w:cs="Times New Roman"/>
        </w:rPr>
      </w:pPr>
    </w:p>
    <w:p w14:paraId="66F399F7" w14:textId="77777777" w:rsidR="00605022" w:rsidRDefault="00605022" w:rsidP="00331E2B">
      <w:pPr>
        <w:jc w:val="both"/>
        <w:rPr>
          <w:rFonts w:ascii="Calibri" w:eastAsia="Calibri" w:hAnsi="Calibri" w:cs="Times New Roman"/>
        </w:rPr>
      </w:pPr>
    </w:p>
    <w:p w14:paraId="05C3F097" w14:textId="2A667891" w:rsidR="000F309B" w:rsidRDefault="000F309B" w:rsidP="00331E2B">
      <w:pPr>
        <w:jc w:val="both"/>
        <w:rPr>
          <w:rFonts w:ascii="Calibri" w:eastAsia="Calibri" w:hAnsi="Calibri" w:cs="Times New Roman"/>
        </w:rPr>
      </w:pPr>
      <w:r>
        <w:rPr>
          <w:rFonts w:ascii="Calibri" w:eastAsia="Calibri" w:hAnsi="Calibri" w:cs="Times New Roman"/>
        </w:rPr>
        <w:t xml:space="preserve">Lorsque Marceau disparait en juin 1958, il vient de rompre pour la deuxième fois avec la </w:t>
      </w:r>
      <w:r w:rsidRPr="000F309B">
        <w:rPr>
          <w:rFonts w:ascii="Calibri" w:eastAsia="Calibri" w:hAnsi="Calibri" w:cs="Times New Roman"/>
          <w:i/>
          <w:iCs/>
        </w:rPr>
        <w:t>« vieille maison ».</w:t>
      </w:r>
      <w:r>
        <w:rPr>
          <w:rFonts w:ascii="Calibri" w:eastAsia="Calibri" w:hAnsi="Calibri" w:cs="Times New Roman"/>
        </w:rPr>
        <w:t xml:space="preserve"> En 1972 le CNAL tient un important colloque sur la nationalisation de l’enseignement</w:t>
      </w:r>
      <w:r w:rsidR="004D1709">
        <w:rPr>
          <w:rFonts w:ascii="Calibri" w:eastAsia="Calibri" w:hAnsi="Calibri" w:cs="Times New Roman"/>
        </w:rPr>
        <w:t xml:space="preserve">. C’est à ce moment de son histoire qu’entre dans le cartel d’organisations soutenant son action, l’ACO (Action Catholique Ouvrière), la CFDT, les groupes Vie Nouvelle de chrétiens sociaux qui joueront un rôle </w:t>
      </w:r>
      <w:r w:rsidR="006B1FAC">
        <w:rPr>
          <w:rFonts w:ascii="Calibri" w:eastAsia="Calibri" w:hAnsi="Calibri" w:cs="Times New Roman"/>
        </w:rPr>
        <w:t xml:space="preserve">très </w:t>
      </w:r>
      <w:r w:rsidR="004D1709">
        <w:rPr>
          <w:rFonts w:ascii="Calibri" w:eastAsia="Calibri" w:hAnsi="Calibri" w:cs="Times New Roman"/>
        </w:rPr>
        <w:t xml:space="preserve">important dans les structures du nouveau PS. En quelque sorte la stratégie de la main tendue </w:t>
      </w:r>
      <w:r w:rsidR="005149B4">
        <w:rPr>
          <w:rFonts w:ascii="Calibri" w:eastAsia="Calibri" w:hAnsi="Calibri" w:cs="Times New Roman"/>
        </w:rPr>
        <w:t xml:space="preserve">au parti clérical. </w:t>
      </w:r>
      <w:r w:rsidR="004D1709">
        <w:rPr>
          <w:rFonts w:ascii="Calibri" w:eastAsia="Calibri" w:hAnsi="Calibri" w:cs="Times New Roman"/>
        </w:rPr>
        <w:t>On peut imaginer facilement que Marceau n’aurait jamais accepté cette dérive de la FEN et du SNI</w:t>
      </w:r>
      <w:r w:rsidR="005149B4">
        <w:rPr>
          <w:rFonts w:ascii="Calibri" w:eastAsia="Calibri" w:hAnsi="Calibri" w:cs="Times New Roman"/>
        </w:rPr>
        <w:t>, qui portait en elle l’éclatement du syndicalisme unitaire</w:t>
      </w:r>
      <w:r w:rsidR="004D1709">
        <w:rPr>
          <w:rFonts w:ascii="Calibri" w:eastAsia="Calibri" w:hAnsi="Calibri" w:cs="Times New Roman"/>
        </w:rPr>
        <w:t>.</w:t>
      </w:r>
      <w:r w:rsidR="005149B4">
        <w:rPr>
          <w:rFonts w:ascii="Calibri" w:eastAsia="Calibri" w:hAnsi="Calibri" w:cs="Times New Roman"/>
        </w:rPr>
        <w:t xml:space="preserve"> </w:t>
      </w:r>
      <w:r w:rsidR="00B610E2">
        <w:rPr>
          <w:rFonts w:ascii="Calibri" w:eastAsia="Calibri" w:hAnsi="Calibri" w:cs="Times New Roman"/>
        </w:rPr>
        <w:t xml:space="preserve">Il n’y aura pas de gauche révolutionnaire au sein du nouveau PS. Il y aura une gauche socialiste construite sur le respect du contrat </w:t>
      </w:r>
      <w:proofErr w:type="spellStart"/>
      <w:r w:rsidR="00B610E2">
        <w:rPr>
          <w:rFonts w:ascii="Calibri" w:eastAsia="Calibri" w:hAnsi="Calibri" w:cs="Times New Roman"/>
        </w:rPr>
        <w:t>mitterandiste</w:t>
      </w:r>
      <w:proofErr w:type="spellEnd"/>
      <w:r w:rsidR="00B610E2">
        <w:rPr>
          <w:rFonts w:ascii="Calibri" w:eastAsia="Calibri" w:hAnsi="Calibri" w:cs="Times New Roman"/>
        </w:rPr>
        <w:t xml:space="preserve"> rappelé solennellement lors de l’offensive de Michel Rocard et de ses affidés de la CFDT au congrès de Metz : </w:t>
      </w:r>
      <w:proofErr w:type="spellStart"/>
      <w:r w:rsidR="00B610E2">
        <w:rPr>
          <w:rFonts w:ascii="Calibri" w:eastAsia="Calibri" w:hAnsi="Calibri" w:cs="Times New Roman"/>
        </w:rPr>
        <w:t>Mitterand</w:t>
      </w:r>
      <w:proofErr w:type="spellEnd"/>
      <w:r w:rsidR="00B610E2">
        <w:rPr>
          <w:rFonts w:ascii="Calibri" w:eastAsia="Calibri" w:hAnsi="Calibri" w:cs="Times New Roman"/>
        </w:rPr>
        <w:t xml:space="preserve"> rappelle alors qu’il </w:t>
      </w:r>
      <w:r w:rsidR="00006BD1">
        <w:rPr>
          <w:rFonts w:ascii="Calibri" w:eastAsia="Calibri" w:hAnsi="Calibri" w:cs="Times New Roman"/>
        </w:rPr>
        <w:t xml:space="preserve">a </w:t>
      </w:r>
      <w:r w:rsidR="00B610E2">
        <w:rPr>
          <w:rFonts w:ascii="Calibri" w:eastAsia="Calibri" w:hAnsi="Calibri" w:cs="Times New Roman"/>
        </w:rPr>
        <w:t>tracé</w:t>
      </w:r>
      <w:r w:rsidR="00006BD1">
        <w:rPr>
          <w:rFonts w:ascii="Calibri" w:eastAsia="Calibri" w:hAnsi="Calibri" w:cs="Times New Roman"/>
        </w:rPr>
        <w:t xml:space="preserve"> le</w:t>
      </w:r>
      <w:r w:rsidR="00B610E2">
        <w:rPr>
          <w:rFonts w:ascii="Calibri" w:eastAsia="Calibri" w:hAnsi="Calibri" w:cs="Times New Roman"/>
        </w:rPr>
        <w:t xml:space="preserve"> </w:t>
      </w:r>
      <w:r w:rsidR="00B610E2" w:rsidRPr="00B610E2">
        <w:rPr>
          <w:rFonts w:ascii="Calibri" w:eastAsia="Calibri" w:hAnsi="Calibri" w:cs="Times New Roman"/>
          <w:i/>
          <w:iCs/>
        </w:rPr>
        <w:t>« sillon »</w:t>
      </w:r>
      <w:r w:rsidR="00B610E2">
        <w:rPr>
          <w:rStyle w:val="Appelnotedebasdep"/>
          <w:rFonts w:ascii="Calibri" w:eastAsia="Calibri" w:hAnsi="Calibri" w:cs="Times New Roman"/>
          <w:i/>
          <w:iCs/>
        </w:rPr>
        <w:footnoteReference w:id="37"/>
      </w:r>
      <w:r w:rsidR="00B610E2">
        <w:rPr>
          <w:rFonts w:ascii="Calibri" w:eastAsia="Calibri" w:hAnsi="Calibri" w:cs="Times New Roman"/>
        </w:rPr>
        <w:t xml:space="preserve"> d’Epinay, l’union des héritiers de Marc Sangnier, Emmanuel Mounier et de la culture laïque. La Gauche socialiste</w:t>
      </w:r>
      <w:r w:rsidR="00006BD1">
        <w:rPr>
          <w:rFonts w:ascii="Calibri" w:eastAsia="Calibri" w:hAnsi="Calibri" w:cs="Times New Roman"/>
        </w:rPr>
        <w:t xml:space="preserve"> de Mélenchon-Dray-Lienemann sera fondée sur </w:t>
      </w:r>
      <w:r w:rsidR="00006BD1" w:rsidRPr="00006BD1">
        <w:rPr>
          <w:rFonts w:ascii="Calibri" w:eastAsia="Calibri" w:hAnsi="Calibri" w:cs="Times New Roman"/>
          <w:i/>
          <w:iCs/>
        </w:rPr>
        <w:t>« la main tendue »</w:t>
      </w:r>
      <w:r w:rsidR="00006BD1">
        <w:rPr>
          <w:rFonts w:ascii="Calibri" w:eastAsia="Calibri" w:hAnsi="Calibri" w:cs="Times New Roman"/>
        </w:rPr>
        <w:t xml:space="preserve">. Si Mélenchon s’entoure de militants venant du combat laïque, </w:t>
      </w:r>
      <w:proofErr w:type="spellStart"/>
      <w:r w:rsidR="00006BD1">
        <w:rPr>
          <w:rFonts w:ascii="Calibri" w:eastAsia="Calibri" w:hAnsi="Calibri" w:cs="Times New Roman"/>
        </w:rPr>
        <w:t>Lienneman</w:t>
      </w:r>
      <w:proofErr w:type="spellEnd"/>
      <w:r w:rsidR="00006BD1">
        <w:rPr>
          <w:rFonts w:ascii="Calibri" w:eastAsia="Calibri" w:hAnsi="Calibri" w:cs="Times New Roman"/>
        </w:rPr>
        <w:t xml:space="preserve"> vient de la gauche chrétienne et du courant rocardien. </w:t>
      </w:r>
      <w:r w:rsidR="00A678D0">
        <w:rPr>
          <w:rFonts w:ascii="Calibri" w:eastAsia="Calibri" w:hAnsi="Calibri" w:cs="Times New Roman"/>
        </w:rPr>
        <w:t>On imagine mal un dirigeant de l’étoffe de Marceau Pivert se retrouver dans un tel salmigondis, voire même être membre du nouveau PS.</w:t>
      </w:r>
      <w:r w:rsidR="0099223F">
        <w:rPr>
          <w:rStyle w:val="Appelnotedebasdep"/>
          <w:rFonts w:ascii="Calibri" w:eastAsia="Calibri" w:hAnsi="Calibri" w:cs="Times New Roman"/>
        </w:rPr>
        <w:footnoteReference w:id="38"/>
      </w:r>
    </w:p>
    <w:p w14:paraId="382C125E" w14:textId="77777777" w:rsidR="00605022" w:rsidRDefault="00605022" w:rsidP="00331E2B">
      <w:pPr>
        <w:jc w:val="both"/>
        <w:rPr>
          <w:rFonts w:ascii="Calibri" w:eastAsia="Calibri" w:hAnsi="Calibri" w:cs="Times New Roman"/>
        </w:rPr>
      </w:pPr>
    </w:p>
    <w:tbl>
      <w:tblPr>
        <w:tblStyle w:val="Grilledutableau"/>
        <w:tblpPr w:leftFromText="141" w:rightFromText="141" w:vertAnchor="text" w:tblpY="76"/>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667E6" w14:paraId="14E8F80F" w14:textId="77777777" w:rsidTr="008D0D0A">
        <w:tc>
          <w:tcPr>
            <w:tcW w:w="9062" w:type="dxa"/>
          </w:tcPr>
          <w:p w14:paraId="7FCB6DD9" w14:textId="77777777" w:rsidR="00A667E6" w:rsidRDefault="00A667E6" w:rsidP="008D0D0A">
            <w:pPr>
              <w:jc w:val="center"/>
              <w:rPr>
                <w:rFonts w:ascii="Calibri" w:eastAsia="Calibri" w:hAnsi="Calibri" w:cs="Times New Roman"/>
              </w:rPr>
            </w:pPr>
            <w:r>
              <w:rPr>
                <w:rFonts w:ascii="Calibri" w:eastAsia="Calibri" w:hAnsi="Calibri" w:cs="Times New Roman"/>
                <w:noProof/>
              </w:rPr>
              <w:drawing>
                <wp:inline distT="0" distB="0" distL="0" distR="0" wp14:anchorId="488106F4" wp14:editId="18F49EA0">
                  <wp:extent cx="2376000" cy="2160000"/>
                  <wp:effectExtent l="0" t="0" r="571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0">
                            <a:extLst>
                              <a:ext uri="{28A0092B-C50C-407E-A947-70E740481C1C}">
                                <a14:useLocalDpi xmlns:a14="http://schemas.microsoft.com/office/drawing/2010/main" val="0"/>
                              </a:ext>
                            </a:extLst>
                          </a:blip>
                          <a:stretch>
                            <a:fillRect/>
                          </a:stretch>
                        </pic:blipFill>
                        <pic:spPr>
                          <a:xfrm>
                            <a:off x="0" y="0"/>
                            <a:ext cx="2376000" cy="2160000"/>
                          </a:xfrm>
                          <a:prstGeom prst="rect">
                            <a:avLst/>
                          </a:prstGeom>
                        </pic:spPr>
                      </pic:pic>
                    </a:graphicData>
                  </a:graphic>
                </wp:inline>
              </w:drawing>
            </w:r>
          </w:p>
          <w:p w14:paraId="3A4219EA" w14:textId="77777777" w:rsidR="00A667E6" w:rsidRPr="000E0760" w:rsidRDefault="00A667E6" w:rsidP="008D0D0A">
            <w:pPr>
              <w:jc w:val="center"/>
              <w:rPr>
                <w:rFonts w:ascii="Calibri" w:eastAsia="Calibri" w:hAnsi="Calibri" w:cs="Times New Roman"/>
                <w:i/>
                <w:iCs/>
                <w:sz w:val="20"/>
                <w:szCs w:val="20"/>
              </w:rPr>
            </w:pPr>
            <w:r w:rsidRPr="000E0760">
              <w:rPr>
                <w:rFonts w:ascii="Calibri" w:eastAsia="Calibri" w:hAnsi="Calibri" w:cs="Times New Roman"/>
                <w:i/>
                <w:iCs/>
                <w:sz w:val="20"/>
                <w:szCs w:val="20"/>
              </w:rPr>
              <w:t>La plaque commémorative au colombarium du Père Lachaise.</w:t>
            </w:r>
          </w:p>
        </w:tc>
      </w:tr>
    </w:tbl>
    <w:p w14:paraId="101551AE" w14:textId="0DC962C3" w:rsidR="00A678D0" w:rsidRDefault="00A678D0" w:rsidP="00331E2B">
      <w:pPr>
        <w:jc w:val="both"/>
        <w:rPr>
          <w:rFonts w:ascii="Calibri" w:eastAsia="Calibri" w:hAnsi="Calibri" w:cs="Times New Roman"/>
        </w:rPr>
      </w:pPr>
    </w:p>
    <w:p w14:paraId="01DE98AD" w14:textId="77777777" w:rsidR="00605022" w:rsidRDefault="00605022" w:rsidP="00331E2B">
      <w:pPr>
        <w:jc w:val="both"/>
        <w:rPr>
          <w:rFonts w:ascii="Calibri" w:eastAsia="Calibri" w:hAnsi="Calibri" w:cs="Times New Roman"/>
        </w:rPr>
      </w:pPr>
    </w:p>
    <w:p w14:paraId="39C76EDF" w14:textId="72C93E90" w:rsidR="007B7704" w:rsidRPr="009B3960" w:rsidRDefault="00B32A38">
      <w:pPr>
        <w:rPr>
          <w:b/>
          <w:bCs/>
          <w:color w:val="FF0000"/>
        </w:rPr>
      </w:pPr>
      <w:bookmarkStart w:id="17" w:name="chap12"/>
      <w:bookmarkEnd w:id="17"/>
      <w:r w:rsidRPr="009B3960">
        <w:rPr>
          <w:b/>
          <w:bCs/>
          <w:color w:val="FF0000"/>
        </w:rPr>
        <w:t>Bibliographie :</w:t>
      </w:r>
    </w:p>
    <w:p w14:paraId="2D721AAB" w14:textId="605D8B85" w:rsidR="00B32A38" w:rsidRDefault="00B32A38">
      <w:r w:rsidRPr="00B32A38">
        <w:rPr>
          <w:i/>
          <w:iCs/>
        </w:rPr>
        <w:t>Révolutionnaires de la SFIO</w:t>
      </w:r>
      <w:r>
        <w:t>, Jean Paul Joubert, presses de la fondation nationale des sciences politiques, 1977.</w:t>
      </w:r>
    </w:p>
    <w:p w14:paraId="785DBF40" w14:textId="370C1719" w:rsidR="00B32A38" w:rsidRDefault="00B32A38" w:rsidP="00B32A38">
      <w:r w:rsidRPr="00B32A38">
        <w:rPr>
          <w:i/>
          <w:iCs/>
        </w:rPr>
        <w:t>Marceau Pivert, socialiste de gauche</w:t>
      </w:r>
      <w:r w:rsidRPr="00B32A38">
        <w:t xml:space="preserve">, </w:t>
      </w:r>
      <w:r w:rsidR="00406888">
        <w:t xml:space="preserve">Jacques </w:t>
      </w:r>
      <w:proofErr w:type="spellStart"/>
      <w:r w:rsidR="00406888">
        <w:t>Kergoat</w:t>
      </w:r>
      <w:proofErr w:type="spellEnd"/>
      <w:r w:rsidR="00406888">
        <w:t xml:space="preserve">, </w:t>
      </w:r>
      <w:r w:rsidRPr="00B32A38">
        <w:t>Éditions de l'Atelier, 1994</w:t>
      </w:r>
      <w:r>
        <w:t>.</w:t>
      </w:r>
    </w:p>
    <w:p w14:paraId="768EC085" w14:textId="71732A99" w:rsidR="00406888" w:rsidRDefault="00406888" w:rsidP="00331E2B">
      <w:pPr>
        <w:rPr>
          <w:b/>
          <w:bCs/>
        </w:rPr>
      </w:pPr>
      <w:r w:rsidRPr="00331E2B">
        <w:rPr>
          <w:b/>
          <w:bCs/>
        </w:rPr>
        <w:t xml:space="preserve">Articles, brochures </w:t>
      </w:r>
      <w:r w:rsidR="00BC20FD">
        <w:rPr>
          <w:b/>
          <w:bCs/>
        </w:rPr>
        <w:t>et</w:t>
      </w:r>
      <w:r w:rsidRPr="00331E2B">
        <w:rPr>
          <w:b/>
          <w:bCs/>
        </w:rPr>
        <w:t xml:space="preserve"> </w:t>
      </w:r>
      <w:proofErr w:type="gramStart"/>
      <w:r w:rsidR="00331E2B">
        <w:rPr>
          <w:b/>
          <w:bCs/>
        </w:rPr>
        <w:t xml:space="preserve">un </w:t>
      </w:r>
      <w:r w:rsidRPr="00331E2B">
        <w:rPr>
          <w:b/>
          <w:bCs/>
        </w:rPr>
        <w:t>livre numérisés</w:t>
      </w:r>
      <w:proofErr w:type="gramEnd"/>
      <w:r w:rsidRPr="00331E2B">
        <w:rPr>
          <w:b/>
          <w:bCs/>
        </w:rPr>
        <w:t xml:space="preserve"> sur le site Marceau Pivert à la rubrique Laïcité :</w:t>
      </w:r>
      <w:r w:rsidR="00A678D0">
        <w:rPr>
          <w:b/>
          <w:bCs/>
        </w:rPr>
        <w:t xml:space="preserve"> </w:t>
      </w:r>
      <w:hyperlink r:id="rId21" w:history="1">
        <w:r w:rsidR="00A678D0" w:rsidRPr="0013600C">
          <w:rPr>
            <w:rStyle w:val="Lienhypertexte"/>
            <w:b/>
            <w:bCs/>
          </w:rPr>
          <w:t>http://marceau-pivert.com/</w:t>
        </w:r>
      </w:hyperlink>
    </w:p>
    <w:p w14:paraId="36F122E3" w14:textId="77777777" w:rsidR="00331E2B" w:rsidRPr="00331E2B" w:rsidRDefault="00331E2B" w:rsidP="00331E2B">
      <w:pPr>
        <w:pStyle w:val="Paragraphedeliste"/>
        <w:numPr>
          <w:ilvl w:val="0"/>
          <w:numId w:val="2"/>
        </w:numPr>
      </w:pPr>
      <w:r w:rsidRPr="00331E2B">
        <w:t xml:space="preserve">Services publics et socialisme, </w:t>
      </w:r>
      <w:proofErr w:type="spellStart"/>
      <w:r w:rsidRPr="00331E2B">
        <w:t>Guesdes</w:t>
      </w:r>
      <w:proofErr w:type="spellEnd"/>
      <w:r w:rsidRPr="00331E2B">
        <w:t>, Jules, H. Oriol (Paris), 1884.</w:t>
      </w:r>
    </w:p>
    <w:p w14:paraId="5BD4226C" w14:textId="77777777" w:rsidR="00331E2B" w:rsidRPr="00331E2B" w:rsidRDefault="00331E2B" w:rsidP="00331E2B">
      <w:pPr>
        <w:pStyle w:val="Paragraphedeliste"/>
        <w:numPr>
          <w:ilvl w:val="0"/>
          <w:numId w:val="2"/>
        </w:numPr>
      </w:pPr>
      <w:r w:rsidRPr="00331E2B">
        <w:t xml:space="preserve">Laïcisation à faire, </w:t>
      </w:r>
      <w:proofErr w:type="spellStart"/>
      <w:r w:rsidRPr="00331E2B">
        <w:t>Guesdes</w:t>
      </w:r>
      <w:proofErr w:type="spellEnd"/>
      <w:r w:rsidRPr="00331E2B">
        <w:t>, Jules, Le Socialiste,</w:t>
      </w:r>
      <w:r w:rsidRPr="00331E2B">
        <w:tab/>
        <w:t>1887, 22 octobre.</w:t>
      </w:r>
    </w:p>
    <w:p w14:paraId="74397FC5" w14:textId="77777777" w:rsidR="00331E2B" w:rsidRPr="00331E2B" w:rsidRDefault="00331E2B" w:rsidP="00331E2B">
      <w:pPr>
        <w:pStyle w:val="Paragraphedeliste"/>
        <w:numPr>
          <w:ilvl w:val="0"/>
          <w:numId w:val="2"/>
        </w:numPr>
      </w:pPr>
      <w:r w:rsidRPr="00331E2B">
        <w:t xml:space="preserve">Communisme et franc maçonnerie, </w:t>
      </w:r>
      <w:proofErr w:type="spellStart"/>
      <w:r w:rsidRPr="00331E2B">
        <w:t>Trotsky</w:t>
      </w:r>
      <w:proofErr w:type="spellEnd"/>
      <w:r w:rsidRPr="00331E2B">
        <w:t>, Léon, Œuvres EDI, 1922, novembre</w:t>
      </w:r>
    </w:p>
    <w:p w14:paraId="5CE7900A" w14:textId="77777777" w:rsidR="00331E2B" w:rsidRPr="00331E2B" w:rsidRDefault="00331E2B" w:rsidP="00331E2B">
      <w:pPr>
        <w:pStyle w:val="Paragraphedeliste"/>
        <w:numPr>
          <w:ilvl w:val="0"/>
          <w:numId w:val="2"/>
        </w:numPr>
      </w:pPr>
      <w:r w:rsidRPr="00331E2B">
        <w:t xml:space="preserve">Extrait principal de la résolution unanime du congrès de Nancy de la </w:t>
      </w:r>
      <w:proofErr w:type="gramStart"/>
      <w:r w:rsidRPr="00331E2B">
        <w:t>SFIO  sur</w:t>
      </w:r>
      <w:proofErr w:type="gramEnd"/>
      <w:r w:rsidRPr="00331E2B">
        <w:t xml:space="preserve"> la question de la laïcité, Congrès SFIO de Nancy, 1929, juin.</w:t>
      </w:r>
    </w:p>
    <w:p w14:paraId="3A8DC9FE" w14:textId="77777777" w:rsidR="00331E2B" w:rsidRPr="00331E2B" w:rsidRDefault="00331E2B" w:rsidP="00331E2B">
      <w:pPr>
        <w:pStyle w:val="Paragraphedeliste"/>
        <w:numPr>
          <w:ilvl w:val="0"/>
          <w:numId w:val="2"/>
        </w:numPr>
      </w:pPr>
      <w:r w:rsidRPr="00331E2B">
        <w:t xml:space="preserve">Les </w:t>
      </w:r>
      <w:proofErr w:type="spellStart"/>
      <w:r w:rsidRPr="00331E2B">
        <w:t>Davidées</w:t>
      </w:r>
      <w:proofErr w:type="spellEnd"/>
      <w:r w:rsidRPr="00331E2B">
        <w:t>, une entreprise de noyautage de l'enseignement public, Pivert, Marceau, Brochure publiée par la fédération de la Libre Pensée, 1930.</w:t>
      </w:r>
    </w:p>
    <w:p w14:paraId="6C8AE080" w14:textId="77777777" w:rsidR="00331E2B" w:rsidRPr="00331E2B" w:rsidRDefault="00331E2B" w:rsidP="00331E2B">
      <w:pPr>
        <w:pStyle w:val="Paragraphedeliste"/>
        <w:numPr>
          <w:ilvl w:val="0"/>
          <w:numId w:val="2"/>
        </w:numPr>
      </w:pPr>
      <w:r w:rsidRPr="00331E2B">
        <w:t xml:space="preserve">Le Parti socialiste et les Congrégations, Pivert, Marceau, La Nouvelle Revue </w:t>
      </w:r>
      <w:proofErr w:type="gramStart"/>
      <w:r w:rsidRPr="00331E2B">
        <w:t>Socialiste ,</w:t>
      </w:r>
      <w:proofErr w:type="gramEnd"/>
      <w:r w:rsidRPr="00331E2B">
        <w:t xml:space="preserve"> 1931.</w:t>
      </w:r>
    </w:p>
    <w:p w14:paraId="26D3766D" w14:textId="77777777" w:rsidR="00331E2B" w:rsidRPr="00331E2B" w:rsidRDefault="00331E2B" w:rsidP="00331E2B">
      <w:pPr>
        <w:pStyle w:val="Paragraphedeliste"/>
        <w:numPr>
          <w:ilvl w:val="0"/>
          <w:numId w:val="2"/>
        </w:numPr>
      </w:pPr>
      <w:r w:rsidRPr="00331E2B">
        <w:t xml:space="preserve">La commune et l'effort prolétarien, Pivert, Marceau, Editions </w:t>
      </w:r>
      <w:proofErr w:type="spellStart"/>
      <w:r w:rsidRPr="00331E2B">
        <w:t>Figuières</w:t>
      </w:r>
      <w:proofErr w:type="spellEnd"/>
      <w:r w:rsidRPr="00331E2B">
        <w:t>, 1932</w:t>
      </w:r>
    </w:p>
    <w:p w14:paraId="19730B0B" w14:textId="77777777" w:rsidR="00331E2B" w:rsidRPr="00331E2B" w:rsidRDefault="00331E2B" w:rsidP="00331E2B">
      <w:pPr>
        <w:pStyle w:val="Paragraphedeliste"/>
        <w:numPr>
          <w:ilvl w:val="0"/>
          <w:numId w:val="2"/>
        </w:numPr>
      </w:pPr>
      <w:r w:rsidRPr="00331E2B">
        <w:t xml:space="preserve">Notre laïcité, Pivert, Marceau, Editions </w:t>
      </w:r>
      <w:proofErr w:type="spellStart"/>
      <w:r w:rsidRPr="00331E2B">
        <w:t>Figuières</w:t>
      </w:r>
      <w:proofErr w:type="spellEnd"/>
      <w:r w:rsidRPr="00331E2B">
        <w:t>, 1932</w:t>
      </w:r>
    </w:p>
    <w:p w14:paraId="6D7B577F" w14:textId="77777777" w:rsidR="00331E2B" w:rsidRPr="00331E2B" w:rsidRDefault="00331E2B" w:rsidP="00331E2B">
      <w:pPr>
        <w:pStyle w:val="Paragraphedeliste"/>
        <w:numPr>
          <w:ilvl w:val="0"/>
          <w:numId w:val="2"/>
        </w:numPr>
      </w:pPr>
      <w:r w:rsidRPr="00331E2B">
        <w:t>Anticléricalisme prolétarien, Pivert, Marceau, Le Populaire, 1932, 15 mars</w:t>
      </w:r>
    </w:p>
    <w:p w14:paraId="2FD88D50" w14:textId="77777777" w:rsidR="00331E2B" w:rsidRPr="00331E2B" w:rsidRDefault="00331E2B" w:rsidP="00331E2B">
      <w:pPr>
        <w:pStyle w:val="Paragraphedeliste"/>
        <w:numPr>
          <w:ilvl w:val="0"/>
          <w:numId w:val="2"/>
        </w:numPr>
      </w:pPr>
      <w:r w:rsidRPr="00331E2B">
        <w:t>L'église et l'école, perspectives prolétariennes</w:t>
      </w:r>
      <w:r w:rsidRPr="00331E2B">
        <w:tab/>
        <w:t xml:space="preserve">Pivert, Marceau, Editions </w:t>
      </w:r>
      <w:proofErr w:type="spellStart"/>
      <w:r w:rsidRPr="00331E2B">
        <w:t>Figuières</w:t>
      </w:r>
      <w:proofErr w:type="spellEnd"/>
      <w:r w:rsidRPr="00331E2B">
        <w:t xml:space="preserve">, 1932, réédité en 2010 </w:t>
      </w:r>
      <w:proofErr w:type="spellStart"/>
      <w:r w:rsidRPr="00331E2B">
        <w:t>Démopolis</w:t>
      </w:r>
      <w:proofErr w:type="spellEnd"/>
    </w:p>
    <w:p w14:paraId="21B1F860" w14:textId="77777777" w:rsidR="00331E2B" w:rsidRPr="00331E2B" w:rsidRDefault="00331E2B" w:rsidP="00331E2B">
      <w:pPr>
        <w:pStyle w:val="Paragraphedeliste"/>
        <w:numPr>
          <w:ilvl w:val="0"/>
          <w:numId w:val="2"/>
        </w:numPr>
      </w:pPr>
      <w:r w:rsidRPr="00331E2B">
        <w:t xml:space="preserve">Interview de Marceau Pivert sur le catholicisme, par le journaliste </w:t>
      </w:r>
      <w:proofErr w:type="spellStart"/>
      <w:proofErr w:type="gramStart"/>
      <w:r w:rsidRPr="00331E2B">
        <w:t>Michel.P.Hamelet</w:t>
      </w:r>
      <w:proofErr w:type="spellEnd"/>
      <w:proofErr w:type="gramEnd"/>
      <w:r w:rsidRPr="00331E2B">
        <w:t>, Revue Sept, 1936, 29 mai</w:t>
      </w:r>
    </w:p>
    <w:p w14:paraId="43924B33" w14:textId="77777777" w:rsidR="00331E2B" w:rsidRPr="00331E2B" w:rsidRDefault="00331E2B" w:rsidP="00331E2B">
      <w:pPr>
        <w:pStyle w:val="Paragraphedeliste"/>
        <w:numPr>
          <w:ilvl w:val="0"/>
          <w:numId w:val="2"/>
        </w:numPr>
      </w:pPr>
      <w:r w:rsidRPr="00331E2B">
        <w:t>Tendre la main aux catholiques ? Réponse et réflexion d’un socialiste, Pivert, Marceau, 1937.</w:t>
      </w:r>
    </w:p>
    <w:p w14:paraId="5E5BB293" w14:textId="77777777" w:rsidR="00331E2B" w:rsidRPr="00331E2B" w:rsidRDefault="00331E2B" w:rsidP="00331E2B">
      <w:pPr>
        <w:pStyle w:val="Paragraphedeliste"/>
        <w:numPr>
          <w:ilvl w:val="0"/>
          <w:numId w:val="2"/>
        </w:numPr>
      </w:pPr>
      <w:r w:rsidRPr="00331E2B">
        <w:t xml:space="preserve">Intervention sur le Rapport moral, </w:t>
      </w:r>
      <w:proofErr w:type="spellStart"/>
      <w:r w:rsidRPr="00331E2B">
        <w:t>Fouchère</w:t>
      </w:r>
      <w:proofErr w:type="spellEnd"/>
      <w:r w:rsidRPr="00331E2B">
        <w:t>, Berthe au</w:t>
      </w:r>
      <w:r w:rsidRPr="00331E2B">
        <w:tab/>
        <w:t>Congrès de Royan SFIO, 1938, 5 juin</w:t>
      </w:r>
    </w:p>
    <w:p w14:paraId="7EDEA371" w14:textId="77777777" w:rsidR="00331E2B" w:rsidRPr="00331E2B" w:rsidRDefault="00331E2B" w:rsidP="00331E2B">
      <w:pPr>
        <w:pStyle w:val="Paragraphedeliste"/>
        <w:numPr>
          <w:ilvl w:val="0"/>
          <w:numId w:val="2"/>
        </w:numPr>
      </w:pPr>
      <w:r w:rsidRPr="00331E2B">
        <w:t xml:space="preserve">Arguments sur l’appartenance à la franc maçonnerie, Pivert, Marceau </w:t>
      </w:r>
      <w:proofErr w:type="spellStart"/>
      <w:r w:rsidRPr="00331E2B">
        <w:t>auCongrès</w:t>
      </w:r>
      <w:proofErr w:type="spellEnd"/>
      <w:r w:rsidRPr="00331E2B">
        <w:t xml:space="preserve"> du PSOP, 1938, mai.</w:t>
      </w:r>
    </w:p>
    <w:p w14:paraId="3E31116C" w14:textId="77777777" w:rsidR="00331E2B" w:rsidRPr="00331E2B" w:rsidRDefault="00331E2B" w:rsidP="00331E2B">
      <w:pPr>
        <w:pStyle w:val="Paragraphedeliste"/>
        <w:numPr>
          <w:ilvl w:val="0"/>
          <w:numId w:val="2"/>
        </w:numPr>
      </w:pPr>
      <w:r w:rsidRPr="00331E2B">
        <w:t>Intervention au Congrès SFIO, Pivert, Marceau,</w:t>
      </w:r>
      <w:r w:rsidRPr="00331E2B">
        <w:tab/>
        <w:t>1948, 1er juillet.</w:t>
      </w:r>
    </w:p>
    <w:p w14:paraId="655BDAB4" w14:textId="7B76414F" w:rsidR="00406888" w:rsidRPr="00331E2B" w:rsidRDefault="00331E2B" w:rsidP="00331E2B">
      <w:pPr>
        <w:pStyle w:val="Paragraphedeliste"/>
        <w:numPr>
          <w:ilvl w:val="0"/>
          <w:numId w:val="2"/>
        </w:numPr>
      </w:pPr>
      <w:r w:rsidRPr="00331E2B">
        <w:t>Signification internationale de la bataille laïque, Pivert, Marceau, Revue socialiste, 1955, mai</w:t>
      </w:r>
    </w:p>
    <w:sectPr w:rsidR="00406888" w:rsidRPr="00331E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2F2A" w14:textId="77777777" w:rsidR="00803B4F" w:rsidRDefault="00803B4F" w:rsidP="007B7704">
      <w:pPr>
        <w:spacing w:after="0" w:line="240" w:lineRule="auto"/>
      </w:pPr>
      <w:r>
        <w:separator/>
      </w:r>
    </w:p>
  </w:endnote>
  <w:endnote w:type="continuationSeparator" w:id="0">
    <w:p w14:paraId="0038C69E" w14:textId="77777777" w:rsidR="00803B4F" w:rsidRDefault="00803B4F" w:rsidP="007B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067B" w14:textId="77777777" w:rsidR="00803B4F" w:rsidRDefault="00803B4F" w:rsidP="007B7704">
      <w:pPr>
        <w:spacing w:after="0" w:line="240" w:lineRule="auto"/>
      </w:pPr>
      <w:r>
        <w:separator/>
      </w:r>
    </w:p>
  </w:footnote>
  <w:footnote w:type="continuationSeparator" w:id="0">
    <w:p w14:paraId="57E7757F" w14:textId="77777777" w:rsidR="00803B4F" w:rsidRDefault="00803B4F" w:rsidP="007B7704">
      <w:pPr>
        <w:spacing w:after="0" w:line="240" w:lineRule="auto"/>
      </w:pPr>
      <w:r>
        <w:continuationSeparator/>
      </w:r>
    </w:p>
  </w:footnote>
  <w:footnote w:id="1">
    <w:p w14:paraId="3A20C31A" w14:textId="77777777" w:rsidR="00131190" w:rsidRDefault="00131190" w:rsidP="00131190">
      <w:pPr>
        <w:pStyle w:val="Notedebasdepage"/>
      </w:pPr>
      <w:r>
        <w:rPr>
          <w:rStyle w:val="Appelnotedebasdep"/>
        </w:rPr>
        <w:footnoteRef/>
      </w:r>
      <w:r>
        <w:t xml:space="preserve"> Mémoires d’un survivant.</w:t>
      </w:r>
    </w:p>
  </w:footnote>
  <w:footnote w:id="2">
    <w:p w14:paraId="007B5306" w14:textId="0001FB65" w:rsidR="00131190" w:rsidRDefault="00131190">
      <w:pPr>
        <w:pStyle w:val="Notedebasdepage"/>
      </w:pPr>
      <w:r>
        <w:rPr>
          <w:rStyle w:val="Appelnotedebasdep"/>
        </w:rPr>
        <w:footnoteRef/>
      </w:r>
      <w:r>
        <w:t xml:space="preserve"> Cité par J.Kergoat, chapitre 2 La guerre.</w:t>
      </w:r>
    </w:p>
  </w:footnote>
  <w:footnote w:id="3">
    <w:p w14:paraId="5221BC2F" w14:textId="606A29A6" w:rsidR="00131190" w:rsidRDefault="00131190">
      <w:pPr>
        <w:pStyle w:val="Notedebasdepage"/>
      </w:pPr>
      <w:r>
        <w:rPr>
          <w:rStyle w:val="Appelnotedebasdep"/>
        </w:rPr>
        <w:footnoteRef/>
      </w:r>
      <w:r>
        <w:t xml:space="preserve"> </w:t>
      </w:r>
      <w:r w:rsidRPr="00131190">
        <w:t>Mémoires d’un survivant.</w:t>
      </w:r>
    </w:p>
  </w:footnote>
  <w:footnote w:id="4">
    <w:p w14:paraId="3EBCA0B0" w14:textId="2D5BEC3F" w:rsidR="00131190" w:rsidRDefault="00131190">
      <w:pPr>
        <w:pStyle w:val="Notedebasdepage"/>
      </w:pPr>
      <w:r>
        <w:rPr>
          <w:rStyle w:val="Appelnotedebasdep"/>
        </w:rPr>
        <w:footnoteRef/>
      </w:r>
      <w:r>
        <w:t xml:space="preserve"> Ibidem.</w:t>
      </w:r>
    </w:p>
  </w:footnote>
  <w:footnote w:id="5">
    <w:p w14:paraId="3BFF857D" w14:textId="56B52EE1" w:rsidR="002A50D3" w:rsidRDefault="002A50D3">
      <w:pPr>
        <w:pStyle w:val="Notedebasdepage"/>
      </w:pPr>
    </w:p>
  </w:footnote>
  <w:footnote w:id="6">
    <w:p w14:paraId="7D394162" w14:textId="639DF877" w:rsidR="00131190" w:rsidRDefault="00131190">
      <w:pPr>
        <w:pStyle w:val="Notedebasdepage"/>
      </w:pPr>
      <w:r>
        <w:rPr>
          <w:rStyle w:val="Appelnotedebasdep"/>
        </w:rPr>
        <w:footnoteRef/>
      </w:r>
      <w:r>
        <w:t xml:space="preserve"> Lettre citée par J.Kergoat </w:t>
      </w:r>
      <w:r w:rsidRPr="00131190">
        <w:t xml:space="preserve"> </w:t>
      </w:r>
      <w:r w:rsidRPr="00131190">
        <w:rPr>
          <w:i/>
          <w:iCs/>
        </w:rPr>
        <w:t>« Gédéon me fait de la peine »,</w:t>
      </w:r>
      <w:r w:rsidRPr="00131190">
        <w:t xml:space="preserve"> id., 4 janvier 1923.</w:t>
      </w:r>
    </w:p>
  </w:footnote>
  <w:footnote w:id="7">
    <w:p w14:paraId="7FC26F23" w14:textId="4D9A352C" w:rsidR="00110D27" w:rsidRDefault="00110D27">
      <w:pPr>
        <w:pStyle w:val="Notedebasdepage"/>
      </w:pPr>
      <w:r>
        <w:rPr>
          <w:rStyle w:val="Appelnotedebasdep"/>
        </w:rPr>
        <w:footnoteRef/>
      </w:r>
      <w:r>
        <w:t xml:space="preserve"> </w:t>
      </w:r>
      <w:r w:rsidRPr="00110D27">
        <w:t>Œuvres, 25 novembre 1922</w:t>
      </w:r>
    </w:p>
  </w:footnote>
  <w:footnote w:id="8">
    <w:p w14:paraId="246E0EE4" w14:textId="64958A28" w:rsidR="00110D27" w:rsidRDefault="00110D27">
      <w:pPr>
        <w:pStyle w:val="Notedebasdepage"/>
      </w:pPr>
      <w:r>
        <w:rPr>
          <w:rStyle w:val="Appelnotedebasdep"/>
        </w:rPr>
        <w:footnoteRef/>
      </w:r>
      <w:r>
        <w:t xml:space="preserve"> Ibidem.</w:t>
      </w:r>
    </w:p>
  </w:footnote>
  <w:footnote w:id="9">
    <w:p w14:paraId="16DD2819" w14:textId="6171AB51" w:rsidR="00110D27" w:rsidRDefault="00110D27">
      <w:pPr>
        <w:pStyle w:val="Notedebasdepage"/>
      </w:pPr>
      <w:r>
        <w:rPr>
          <w:rStyle w:val="Appelnotedebasdep"/>
        </w:rPr>
        <w:footnoteRef/>
      </w:r>
      <w:r>
        <w:t xml:space="preserve"> </w:t>
      </w:r>
      <w:r w:rsidRPr="00110D27">
        <w:rPr>
          <w:i/>
          <w:iCs/>
        </w:rPr>
        <w:t>« Il y a un an mourait Marceau Pivert »</w:t>
      </w:r>
      <w:r w:rsidRPr="00110D27">
        <w:t>, 1959</w:t>
      </w:r>
    </w:p>
  </w:footnote>
  <w:footnote w:id="10">
    <w:p w14:paraId="2CF7DBCC" w14:textId="14356A5A" w:rsidR="001E4E79" w:rsidRDefault="001E4E79">
      <w:pPr>
        <w:pStyle w:val="Notedebasdepage"/>
      </w:pPr>
      <w:r>
        <w:rPr>
          <w:rStyle w:val="Appelnotedebasdep"/>
        </w:rPr>
        <w:footnoteRef/>
      </w:r>
      <w:r>
        <w:t xml:space="preserve"> </w:t>
      </w:r>
      <w:r w:rsidRPr="001E4E79">
        <w:rPr>
          <w:i/>
          <w:iCs/>
        </w:rPr>
        <w:t>Le Parti Socialiste et les Congrégations enseignantes</w:t>
      </w:r>
      <w:r>
        <w:t>, La Nouvelle Revue Socialiste, 1931.</w:t>
      </w:r>
    </w:p>
  </w:footnote>
  <w:footnote w:id="11">
    <w:p w14:paraId="315BA0DC" w14:textId="13850A54" w:rsidR="00B8644E" w:rsidRDefault="00B8644E">
      <w:pPr>
        <w:pStyle w:val="Notedebasdepage"/>
      </w:pPr>
      <w:r>
        <w:rPr>
          <w:rStyle w:val="Appelnotedebasdep"/>
        </w:rPr>
        <w:footnoteRef/>
      </w:r>
      <w:r>
        <w:t xml:space="preserve"> Ibidem.</w:t>
      </w:r>
    </w:p>
  </w:footnote>
  <w:footnote w:id="12">
    <w:p w14:paraId="5CB3D6DF" w14:textId="02FE9440" w:rsidR="00B8644E" w:rsidRDefault="00B8644E">
      <w:pPr>
        <w:pStyle w:val="Notedebasdepage"/>
      </w:pPr>
      <w:r>
        <w:rPr>
          <w:rStyle w:val="Appelnotedebasdep"/>
        </w:rPr>
        <w:footnoteRef/>
      </w:r>
      <w:r>
        <w:t xml:space="preserve"> Ibidem</w:t>
      </w:r>
    </w:p>
  </w:footnote>
  <w:footnote w:id="13">
    <w:p w14:paraId="33B20AFA" w14:textId="77777777" w:rsidR="00110D27" w:rsidRPr="00B14924" w:rsidRDefault="00110D27" w:rsidP="00110D27">
      <w:pPr>
        <w:pStyle w:val="Notedebasdepage"/>
      </w:pPr>
    </w:p>
  </w:footnote>
  <w:footnote w:id="14">
    <w:p w14:paraId="0401F9C1" w14:textId="77777777" w:rsidR="00F5737C" w:rsidRPr="00C86EF6" w:rsidRDefault="00F5737C" w:rsidP="00F5737C">
      <w:pPr>
        <w:pStyle w:val="Notedebasdepage"/>
      </w:pPr>
      <w:r>
        <w:rPr>
          <w:rStyle w:val="Appelnotedebasdep"/>
        </w:rPr>
        <w:footnoteRef/>
      </w:r>
      <w:r>
        <w:t xml:space="preserve"> Préface de </w:t>
      </w:r>
      <w:r w:rsidRPr="00C86EF6">
        <w:rPr>
          <w:i/>
          <w:iCs/>
        </w:rPr>
        <w:t>« L’Eglise te l’Ecole, perspectives prolétariennes »</w:t>
      </w:r>
      <w:r>
        <w:rPr>
          <w:i/>
          <w:iCs/>
        </w:rPr>
        <w:t xml:space="preserve">, </w:t>
      </w:r>
      <w:proofErr w:type="spellStart"/>
      <w:proofErr w:type="gramStart"/>
      <w:r>
        <w:t>L.Figuères</w:t>
      </w:r>
      <w:proofErr w:type="spellEnd"/>
      <w:proofErr w:type="gramEnd"/>
      <w:r>
        <w:t>, 1932.</w:t>
      </w:r>
    </w:p>
  </w:footnote>
  <w:footnote w:id="15">
    <w:p w14:paraId="7187D6C9" w14:textId="6308E274" w:rsidR="00C86EF6" w:rsidRPr="00E25829" w:rsidRDefault="00C86EF6">
      <w:pPr>
        <w:pStyle w:val="Notedebasdepage"/>
        <w:rPr>
          <w:i/>
          <w:iCs/>
        </w:rPr>
      </w:pPr>
      <w:r>
        <w:rPr>
          <w:rStyle w:val="Appelnotedebasdep"/>
        </w:rPr>
        <w:footnoteRef/>
      </w:r>
      <w:r>
        <w:t xml:space="preserve"> </w:t>
      </w:r>
      <w:r w:rsidR="00E25829">
        <w:t xml:space="preserve">Ibidem, Chapitre 3, </w:t>
      </w:r>
      <w:r w:rsidR="00E25829" w:rsidRPr="00E25829">
        <w:rPr>
          <w:i/>
          <w:iCs/>
        </w:rPr>
        <w:t>La laïcité de l’abbé Desgranges</w:t>
      </w:r>
    </w:p>
  </w:footnote>
  <w:footnote w:id="16">
    <w:p w14:paraId="7C08F393" w14:textId="77777777" w:rsidR="00E25829" w:rsidRPr="00E25829" w:rsidRDefault="00E25829" w:rsidP="00E25829">
      <w:pPr>
        <w:pStyle w:val="Notedebasdepage"/>
        <w:rPr>
          <w:i/>
          <w:iCs/>
        </w:rPr>
      </w:pPr>
      <w:r>
        <w:rPr>
          <w:rStyle w:val="Appelnotedebasdep"/>
        </w:rPr>
        <w:footnoteRef/>
      </w:r>
      <w:r>
        <w:t xml:space="preserve"> Ibidem, Chapitre 2, </w:t>
      </w:r>
      <w:r w:rsidRPr="00E25829">
        <w:rPr>
          <w:i/>
          <w:iCs/>
        </w:rPr>
        <w:t>La Commune et l’Effort prolétarien.</w:t>
      </w:r>
    </w:p>
  </w:footnote>
  <w:footnote w:id="17">
    <w:p w14:paraId="60D934DE" w14:textId="77777777" w:rsidR="00F5737C" w:rsidRPr="00C86EF6" w:rsidRDefault="00F5737C" w:rsidP="00F5737C">
      <w:pPr>
        <w:pStyle w:val="Notedebasdepage"/>
      </w:pPr>
      <w:r>
        <w:rPr>
          <w:rStyle w:val="Appelnotedebasdep"/>
        </w:rPr>
        <w:footnoteRef/>
      </w:r>
      <w:r>
        <w:t xml:space="preserve"> Préface de </w:t>
      </w:r>
      <w:r w:rsidRPr="00C86EF6">
        <w:rPr>
          <w:i/>
          <w:iCs/>
        </w:rPr>
        <w:t>« L’Eglise te l’Ecole, perspectives prolétariennes »</w:t>
      </w:r>
      <w:r>
        <w:rPr>
          <w:i/>
          <w:iCs/>
        </w:rPr>
        <w:t xml:space="preserve">, </w:t>
      </w:r>
      <w:proofErr w:type="spellStart"/>
      <w:proofErr w:type="gramStart"/>
      <w:r>
        <w:t>L.Figuères</w:t>
      </w:r>
      <w:proofErr w:type="spellEnd"/>
      <w:proofErr w:type="gramEnd"/>
      <w:r>
        <w:t>, 1932.</w:t>
      </w:r>
    </w:p>
  </w:footnote>
  <w:footnote w:id="18">
    <w:p w14:paraId="3F5ECEB2" w14:textId="76F5D6B8" w:rsidR="00E25829" w:rsidRDefault="00E25829">
      <w:pPr>
        <w:pStyle w:val="Notedebasdepage"/>
      </w:pPr>
      <w:r>
        <w:rPr>
          <w:rStyle w:val="Appelnotedebasdep"/>
        </w:rPr>
        <w:footnoteRef/>
      </w:r>
      <w:r>
        <w:t xml:space="preserve"> Ibidem, Chapitre 3, </w:t>
      </w:r>
      <w:r w:rsidRPr="00E25829">
        <w:rPr>
          <w:i/>
          <w:iCs/>
        </w:rPr>
        <w:t>Notre Laïcité</w:t>
      </w:r>
    </w:p>
  </w:footnote>
  <w:footnote w:id="19">
    <w:p w14:paraId="5DF59C25" w14:textId="53D4F2C3" w:rsidR="00105A7A" w:rsidRDefault="00105A7A">
      <w:pPr>
        <w:pStyle w:val="Notedebasdepage"/>
      </w:pPr>
      <w:r>
        <w:rPr>
          <w:rStyle w:val="Appelnotedebasdep"/>
        </w:rPr>
        <w:footnoteRef/>
      </w:r>
      <w:r>
        <w:t xml:space="preserve"> La Bataille socialiste, Avril 1929.</w:t>
      </w:r>
    </w:p>
  </w:footnote>
  <w:footnote w:id="20">
    <w:p w14:paraId="7AA32B96" w14:textId="77777777" w:rsidR="00105A7A" w:rsidRDefault="00105A7A" w:rsidP="00105A7A">
      <w:pPr>
        <w:pStyle w:val="Notedebasdepage"/>
      </w:pPr>
      <w:r>
        <w:rPr>
          <w:rStyle w:val="Appelnotedebasdep"/>
        </w:rPr>
        <w:footnoteRef/>
      </w:r>
      <w:r>
        <w:t xml:space="preserve"> Ibidem, Chapitre 3, </w:t>
      </w:r>
      <w:r w:rsidRPr="00E25829">
        <w:rPr>
          <w:i/>
          <w:iCs/>
        </w:rPr>
        <w:t>Notre Laïcité</w:t>
      </w:r>
    </w:p>
    <w:p w14:paraId="3E1F6877" w14:textId="60CC1785" w:rsidR="00105A7A" w:rsidRDefault="00105A7A">
      <w:pPr>
        <w:pStyle w:val="Notedebasdepage"/>
      </w:pPr>
    </w:p>
  </w:footnote>
  <w:footnote w:id="21">
    <w:p w14:paraId="4231FEA4" w14:textId="2ABB4F27" w:rsidR="00EC6812" w:rsidRDefault="00EC6812">
      <w:pPr>
        <w:pStyle w:val="Notedebasdepage"/>
      </w:pPr>
      <w:r>
        <w:rPr>
          <w:rStyle w:val="Appelnotedebasdep"/>
        </w:rPr>
        <w:footnoteRef/>
      </w:r>
      <w:r>
        <w:t xml:space="preserve"> La Bataille socialiste, courant de la SFIO, fondé en 1926 par Jean Zyromski qui reprend l’héritage de Jules Guesdes.</w:t>
      </w:r>
    </w:p>
  </w:footnote>
  <w:footnote w:id="22">
    <w:p w14:paraId="4D6531B8" w14:textId="04F33C3D" w:rsidR="001F0B83" w:rsidRDefault="001F0B83">
      <w:pPr>
        <w:pStyle w:val="Notedebasdepage"/>
      </w:pPr>
      <w:r>
        <w:rPr>
          <w:rStyle w:val="Appelnotedebasdep"/>
        </w:rPr>
        <w:footnoteRef/>
      </w:r>
      <w:r>
        <w:t xml:space="preserve"> </w:t>
      </w:r>
      <w:r w:rsidRPr="001F0B83">
        <w:t>Services publics et socialisme</w:t>
      </w:r>
      <w:r>
        <w:t>, Editeur H.Oriol, Paris, 1884.</w:t>
      </w:r>
    </w:p>
  </w:footnote>
  <w:footnote w:id="23">
    <w:p w14:paraId="67E8D10B" w14:textId="149E3596" w:rsidR="001F0B83" w:rsidRDefault="001F0B83">
      <w:pPr>
        <w:pStyle w:val="Notedebasdepage"/>
      </w:pPr>
      <w:r>
        <w:rPr>
          <w:rStyle w:val="Appelnotedebasdep"/>
        </w:rPr>
        <w:footnoteRef/>
      </w:r>
      <w:r>
        <w:t xml:space="preserve"> Extraits du JO cité par Wikipedia.</w:t>
      </w:r>
    </w:p>
  </w:footnote>
  <w:footnote w:id="24">
    <w:p w14:paraId="38A0EA86" w14:textId="3A3F2C6B" w:rsidR="001F0B83" w:rsidRPr="001F0B83" w:rsidRDefault="001F0B83">
      <w:pPr>
        <w:pStyle w:val="Notedebasdepage"/>
        <w:rPr>
          <w:i/>
          <w:iCs/>
        </w:rPr>
      </w:pPr>
      <w:r>
        <w:rPr>
          <w:rStyle w:val="Appelnotedebasdep"/>
        </w:rPr>
        <w:footnoteRef/>
      </w:r>
      <w:r>
        <w:t xml:space="preserve"> Ibidem, </w:t>
      </w:r>
      <w:r w:rsidRPr="001F0B83">
        <w:rPr>
          <w:i/>
          <w:iCs/>
        </w:rPr>
        <w:t>Services publics et socialisme</w:t>
      </w:r>
    </w:p>
  </w:footnote>
  <w:footnote w:id="25">
    <w:p w14:paraId="1E9ADF3A" w14:textId="6BB84916" w:rsidR="00E223DA" w:rsidRDefault="00E223DA">
      <w:pPr>
        <w:pStyle w:val="Notedebasdepage"/>
      </w:pPr>
      <w:r>
        <w:rPr>
          <w:rStyle w:val="Appelnotedebasdep"/>
        </w:rPr>
        <w:footnoteRef/>
      </w:r>
      <w:r>
        <w:t xml:space="preserve">Titre du poème de Louis Aragon </w:t>
      </w:r>
      <w:r w:rsidRPr="00E223DA">
        <w:rPr>
          <w:i/>
          <w:iCs/>
        </w:rPr>
        <w:t>La Rose et le Réséda</w:t>
      </w:r>
      <w:r>
        <w:t>, qui donne le véritable sens de la main tendue : la rose rouge emblème du socialisme et le Réséda, f</w:t>
      </w:r>
      <w:r w:rsidRPr="00E223DA">
        <w:t xml:space="preserve">leur qui représente la droite, </w:t>
      </w:r>
      <w:r>
        <w:t>plus précisément l</w:t>
      </w:r>
      <w:r w:rsidRPr="00E223DA">
        <w:t>a couleur blanche de la monarchie française et des catholiques.</w:t>
      </w:r>
      <w:r w:rsidR="00592151">
        <w:t xml:space="preserve"> </w:t>
      </w:r>
      <w:r>
        <w:t xml:space="preserve"> </w:t>
      </w:r>
    </w:p>
  </w:footnote>
  <w:footnote w:id="26">
    <w:p w14:paraId="155D2336" w14:textId="4295D4FA" w:rsidR="001F0B83" w:rsidRDefault="001F0B83">
      <w:pPr>
        <w:pStyle w:val="Notedebasdepage"/>
      </w:pPr>
      <w:r>
        <w:rPr>
          <w:rStyle w:val="Appelnotedebasdep"/>
        </w:rPr>
        <w:footnoteRef/>
      </w:r>
      <w:r>
        <w:t xml:space="preserve"> </w:t>
      </w:r>
      <w:r w:rsidR="006E6042" w:rsidRPr="006E6042">
        <w:rPr>
          <w:i/>
          <w:iCs/>
        </w:rPr>
        <w:t>Tendre la main aux catholiques ? Réponse et réflexion d’un socialiste</w:t>
      </w:r>
      <w:r w:rsidR="006E6042">
        <w:t>, Edition SFIO, 1937</w:t>
      </w:r>
    </w:p>
  </w:footnote>
  <w:footnote w:id="27">
    <w:p w14:paraId="0B9FBCF0" w14:textId="41A8189E" w:rsidR="006E6042" w:rsidRDefault="006E6042">
      <w:pPr>
        <w:pStyle w:val="Notedebasdepage"/>
      </w:pPr>
      <w:r>
        <w:rPr>
          <w:rStyle w:val="Appelnotedebasdep"/>
        </w:rPr>
        <w:footnoteRef/>
      </w:r>
      <w:r>
        <w:t xml:space="preserve"> Tract d’appel du PSOP.</w:t>
      </w:r>
    </w:p>
  </w:footnote>
  <w:footnote w:id="28">
    <w:p w14:paraId="00590069" w14:textId="3302E275" w:rsidR="00FF2F4B" w:rsidRDefault="00FF2F4B">
      <w:pPr>
        <w:pStyle w:val="Notedebasdepage"/>
      </w:pPr>
      <w:r>
        <w:rPr>
          <w:rStyle w:val="Appelnotedebasdep"/>
        </w:rPr>
        <w:footnoteRef/>
      </w:r>
      <w:r>
        <w:t xml:space="preserve"> Le poème d’Aragon </w:t>
      </w:r>
      <w:r w:rsidR="00592151">
        <w:t xml:space="preserve">de 1943 </w:t>
      </w:r>
      <w:r>
        <w:t xml:space="preserve">dont est extrait ce vers s’intitule </w:t>
      </w:r>
      <w:r w:rsidRPr="00FF2F4B">
        <w:rPr>
          <w:i/>
          <w:iCs/>
        </w:rPr>
        <w:t>La Rose et le Réséda</w:t>
      </w:r>
      <w:r>
        <w:t xml:space="preserve"> : la Rose c’est le ouge du socialisme, et le réséda dont le blanc </w:t>
      </w:r>
      <w:r w:rsidRPr="00FF2F4B">
        <w:t>fait référence</w:t>
      </w:r>
      <w:r>
        <w:t xml:space="preserve"> à la monarchie française et au catholicisme</w:t>
      </w:r>
      <w:r w:rsidR="00592151">
        <w:t>.</w:t>
      </w:r>
    </w:p>
  </w:footnote>
  <w:footnote w:id="29">
    <w:p w14:paraId="23AD910C" w14:textId="1C5C47E7" w:rsidR="00FF2F4B" w:rsidRDefault="00FF2F4B">
      <w:pPr>
        <w:pStyle w:val="Notedebasdepage"/>
      </w:pPr>
      <w:r>
        <w:rPr>
          <w:rStyle w:val="Appelnotedebasdep"/>
        </w:rPr>
        <w:footnoteRef/>
      </w:r>
      <w:r>
        <w:t xml:space="preserve"> </w:t>
      </w:r>
      <w:r w:rsidRPr="00FF2F4B">
        <w:rPr>
          <w:i/>
          <w:iCs/>
        </w:rPr>
        <w:t>USA, Europe, URSS, la position socialiste</w:t>
      </w:r>
      <w:r w:rsidRPr="00FF2F4B">
        <w:t>. Revue socialiste, n° 16. décembre 1947.</w:t>
      </w:r>
    </w:p>
  </w:footnote>
  <w:footnote w:id="30">
    <w:p w14:paraId="636FAF7A" w14:textId="793860DD" w:rsidR="00FF2F4B" w:rsidRDefault="00FF2F4B">
      <w:pPr>
        <w:pStyle w:val="Notedebasdepage"/>
      </w:pPr>
      <w:r>
        <w:rPr>
          <w:rStyle w:val="Appelnotedebasdep"/>
        </w:rPr>
        <w:footnoteRef/>
      </w:r>
      <w:r>
        <w:t xml:space="preserve"> Revue Socialiste, mai 1955.</w:t>
      </w:r>
    </w:p>
  </w:footnote>
  <w:footnote w:id="31">
    <w:p w14:paraId="6F7B3C4E" w14:textId="7A08C6A7" w:rsidR="00EC7C45" w:rsidRDefault="00EC7C45">
      <w:pPr>
        <w:pStyle w:val="Notedebasdepage"/>
      </w:pPr>
      <w:r>
        <w:rPr>
          <w:rStyle w:val="Appelnotedebasdep"/>
        </w:rPr>
        <w:footnoteRef/>
      </w:r>
      <w:r>
        <w:t xml:space="preserve"> Conférence N°52 prononcée à Notre Dame de Paris.</w:t>
      </w:r>
    </w:p>
  </w:footnote>
  <w:footnote w:id="32">
    <w:p w14:paraId="0EF48928" w14:textId="58BD416D" w:rsidR="00EC7C45" w:rsidRDefault="00EC7C45">
      <w:pPr>
        <w:pStyle w:val="Notedebasdepage"/>
      </w:pPr>
      <w:r>
        <w:rPr>
          <w:rStyle w:val="Appelnotedebasdep"/>
        </w:rPr>
        <w:footnoteRef/>
      </w:r>
      <w:r>
        <w:t xml:space="preserve"> L’Avenir, article du 7 décembre 1830.</w:t>
      </w:r>
    </w:p>
  </w:footnote>
  <w:footnote w:id="33">
    <w:p w14:paraId="2D5EE6F7" w14:textId="0714F13B" w:rsidR="00034E5C" w:rsidRDefault="00034E5C">
      <w:pPr>
        <w:pStyle w:val="Notedebasdepage"/>
      </w:pPr>
      <w:r>
        <w:rPr>
          <w:rStyle w:val="Appelnotedebasdep"/>
        </w:rPr>
        <w:footnoteRef/>
      </w:r>
      <w:r>
        <w:t xml:space="preserve"> </w:t>
      </w:r>
      <w:r w:rsidRPr="00034E5C">
        <w:rPr>
          <w:i/>
          <w:iCs/>
        </w:rPr>
        <w:t>Révolution et contre-révolution en Afrique du Nord</w:t>
      </w:r>
      <w:r w:rsidRPr="00034E5C">
        <w:t>, La Revue Socialiste, Juin 1958</w:t>
      </w:r>
      <w:r>
        <w:t>.</w:t>
      </w:r>
    </w:p>
  </w:footnote>
  <w:footnote w:id="34">
    <w:p w14:paraId="6C677537" w14:textId="345BBB97" w:rsidR="00D50508" w:rsidRDefault="00D50508">
      <w:pPr>
        <w:pStyle w:val="Notedebasdepage"/>
      </w:pPr>
      <w:r>
        <w:rPr>
          <w:rStyle w:val="Appelnotedebasdep"/>
        </w:rPr>
        <w:footnoteRef/>
      </w:r>
      <w:r>
        <w:t xml:space="preserve"> Voir sur ce point l’ouvrage de l’historien Julien Chuzeville Un court moment révolutionnaire (Libertalia,2017) sur les trois premières années de constitution du PCF. </w:t>
      </w:r>
    </w:p>
  </w:footnote>
  <w:footnote w:id="35">
    <w:p w14:paraId="08C8B81E" w14:textId="4FCFC979" w:rsidR="005E4DB2" w:rsidRDefault="005E4DB2">
      <w:pPr>
        <w:pStyle w:val="Notedebasdepage"/>
      </w:pPr>
      <w:r>
        <w:rPr>
          <w:rStyle w:val="Appelnotedebasdep"/>
        </w:rPr>
        <w:footnoteRef/>
      </w:r>
      <w:r>
        <w:t xml:space="preserve"> Page 267, Joubert, page 267.</w:t>
      </w:r>
    </w:p>
  </w:footnote>
  <w:footnote w:id="36">
    <w:p w14:paraId="348BCB0A" w14:textId="79CC0691" w:rsidR="006D5620" w:rsidRDefault="006D5620">
      <w:pPr>
        <w:pStyle w:val="Notedebasdepage"/>
      </w:pPr>
      <w:r>
        <w:rPr>
          <w:rStyle w:val="Appelnotedebasdep"/>
        </w:rPr>
        <w:footnoteRef/>
      </w:r>
      <w:r>
        <w:t xml:space="preserve"> Benoit Mély (1951-2003), militant trotskyste exclu du PCI </w:t>
      </w:r>
      <w:r w:rsidR="002E5B18">
        <w:t xml:space="preserve">lambertiste </w:t>
      </w:r>
      <w:r>
        <w:t>avec le groupe de Stéphane Just en 1983. Décédé brutalement durant les grandes grèves de 2003 pour la défense des retraites, son livre remarquable publié aux éditions Cahiers libres, éditions Page deux en 2004, fut exceptionnellement présenté dans le cadre universitaire à titre posthume. C’est un livre de référence précieux mais h</w:t>
      </w:r>
      <w:r w:rsidR="003653EC">
        <w:t>é</w:t>
      </w:r>
      <w:r>
        <w:t>las peu diffusé et lu.</w:t>
      </w:r>
    </w:p>
  </w:footnote>
  <w:footnote w:id="37">
    <w:p w14:paraId="3F3EACAF" w14:textId="660E5AED" w:rsidR="00B610E2" w:rsidRPr="00B610E2" w:rsidRDefault="00B610E2">
      <w:pPr>
        <w:pStyle w:val="Notedebasdepage"/>
        <w:rPr>
          <w:i/>
          <w:iCs/>
        </w:rPr>
      </w:pPr>
      <w:r>
        <w:rPr>
          <w:rStyle w:val="Appelnotedebasdep"/>
        </w:rPr>
        <w:footnoteRef/>
      </w:r>
      <w:r>
        <w:t xml:space="preserve"> Le Sillon mouvement politique fondé par Marc Sangnier en 1894 et s’inspirant des principes de </w:t>
      </w:r>
      <w:r w:rsidRPr="00B610E2">
        <w:rPr>
          <w:i/>
          <w:iCs/>
        </w:rPr>
        <w:t>Rerum novarum</w:t>
      </w:r>
      <w:r>
        <w:rPr>
          <w:i/>
          <w:iCs/>
        </w:rPr>
        <w:t>.</w:t>
      </w:r>
    </w:p>
  </w:footnote>
  <w:footnote w:id="38">
    <w:p w14:paraId="0E5F646C" w14:textId="6FBE6288" w:rsidR="0099223F" w:rsidRDefault="0099223F">
      <w:pPr>
        <w:pStyle w:val="Notedebasdepage"/>
      </w:pPr>
      <w:r>
        <w:rPr>
          <w:rStyle w:val="Appelnotedebasdep"/>
        </w:rPr>
        <w:footnoteRef/>
      </w:r>
      <w:r>
        <w:t xml:space="preserve"> Soulignons que la fiche du dictionnaire numérique Le Maitron n’accordent que 4 lignes à l’engagement de Marceau Pivert dans le domaine de l’école et de la laïcité.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6ADC"/>
    <w:multiLevelType w:val="hybridMultilevel"/>
    <w:tmpl w:val="6A0CD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2260B"/>
    <w:multiLevelType w:val="hybridMultilevel"/>
    <w:tmpl w:val="491E6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04"/>
    <w:rsid w:val="00004051"/>
    <w:rsid w:val="00006BD1"/>
    <w:rsid w:val="00031394"/>
    <w:rsid w:val="00034E5C"/>
    <w:rsid w:val="00041407"/>
    <w:rsid w:val="000445F4"/>
    <w:rsid w:val="00052666"/>
    <w:rsid w:val="000854ED"/>
    <w:rsid w:val="000D30A8"/>
    <w:rsid w:val="000E0760"/>
    <w:rsid w:val="000F309B"/>
    <w:rsid w:val="00101EAF"/>
    <w:rsid w:val="00105A7A"/>
    <w:rsid w:val="001067A2"/>
    <w:rsid w:val="00110D27"/>
    <w:rsid w:val="001150ED"/>
    <w:rsid w:val="0012613B"/>
    <w:rsid w:val="00131190"/>
    <w:rsid w:val="00184707"/>
    <w:rsid w:val="001E4E79"/>
    <w:rsid w:val="001F0B83"/>
    <w:rsid w:val="00211EB1"/>
    <w:rsid w:val="00250FDC"/>
    <w:rsid w:val="0025424B"/>
    <w:rsid w:val="002A50D3"/>
    <w:rsid w:val="002C3EB6"/>
    <w:rsid w:val="002D07CB"/>
    <w:rsid w:val="002E47BD"/>
    <w:rsid w:val="002E5B18"/>
    <w:rsid w:val="002F6AEF"/>
    <w:rsid w:val="0030104E"/>
    <w:rsid w:val="003050BC"/>
    <w:rsid w:val="0031669B"/>
    <w:rsid w:val="00327DBD"/>
    <w:rsid w:val="00331E2B"/>
    <w:rsid w:val="00342E64"/>
    <w:rsid w:val="0035064B"/>
    <w:rsid w:val="00361091"/>
    <w:rsid w:val="00361E89"/>
    <w:rsid w:val="003653EC"/>
    <w:rsid w:val="00382F33"/>
    <w:rsid w:val="00387F0B"/>
    <w:rsid w:val="003A05F4"/>
    <w:rsid w:val="003A4C8E"/>
    <w:rsid w:val="003E3912"/>
    <w:rsid w:val="00406888"/>
    <w:rsid w:val="00415154"/>
    <w:rsid w:val="00426D7A"/>
    <w:rsid w:val="004321EB"/>
    <w:rsid w:val="00455156"/>
    <w:rsid w:val="0048508A"/>
    <w:rsid w:val="004C708B"/>
    <w:rsid w:val="004D1709"/>
    <w:rsid w:val="005149B4"/>
    <w:rsid w:val="005350DD"/>
    <w:rsid w:val="005421BC"/>
    <w:rsid w:val="00592151"/>
    <w:rsid w:val="005D3B24"/>
    <w:rsid w:val="005E4DB2"/>
    <w:rsid w:val="0060142D"/>
    <w:rsid w:val="006017F8"/>
    <w:rsid w:val="00602465"/>
    <w:rsid w:val="00605022"/>
    <w:rsid w:val="0060576D"/>
    <w:rsid w:val="00632B73"/>
    <w:rsid w:val="0065584A"/>
    <w:rsid w:val="00661DAB"/>
    <w:rsid w:val="006630BB"/>
    <w:rsid w:val="00667E73"/>
    <w:rsid w:val="00690995"/>
    <w:rsid w:val="00694EC6"/>
    <w:rsid w:val="006B1FAC"/>
    <w:rsid w:val="006D320C"/>
    <w:rsid w:val="006D3F53"/>
    <w:rsid w:val="006D5620"/>
    <w:rsid w:val="006E476C"/>
    <w:rsid w:val="006E6042"/>
    <w:rsid w:val="00704368"/>
    <w:rsid w:val="0073781F"/>
    <w:rsid w:val="00781D3F"/>
    <w:rsid w:val="00784664"/>
    <w:rsid w:val="007A6702"/>
    <w:rsid w:val="007B7704"/>
    <w:rsid w:val="007C356F"/>
    <w:rsid w:val="007E4386"/>
    <w:rsid w:val="007F65F2"/>
    <w:rsid w:val="00800906"/>
    <w:rsid w:val="00803B4F"/>
    <w:rsid w:val="008262FB"/>
    <w:rsid w:val="008318B1"/>
    <w:rsid w:val="008445DB"/>
    <w:rsid w:val="008467F6"/>
    <w:rsid w:val="00852996"/>
    <w:rsid w:val="00872036"/>
    <w:rsid w:val="008E3231"/>
    <w:rsid w:val="00982407"/>
    <w:rsid w:val="0099223F"/>
    <w:rsid w:val="009B3960"/>
    <w:rsid w:val="00A10380"/>
    <w:rsid w:val="00A35097"/>
    <w:rsid w:val="00A667E6"/>
    <w:rsid w:val="00A678D0"/>
    <w:rsid w:val="00A74F57"/>
    <w:rsid w:val="00A978E7"/>
    <w:rsid w:val="00AA6882"/>
    <w:rsid w:val="00AD0193"/>
    <w:rsid w:val="00AD1BA1"/>
    <w:rsid w:val="00B32A38"/>
    <w:rsid w:val="00B32F71"/>
    <w:rsid w:val="00B35918"/>
    <w:rsid w:val="00B44382"/>
    <w:rsid w:val="00B610E2"/>
    <w:rsid w:val="00B8644E"/>
    <w:rsid w:val="00B95D40"/>
    <w:rsid w:val="00BC20FD"/>
    <w:rsid w:val="00C13DCC"/>
    <w:rsid w:val="00C17A98"/>
    <w:rsid w:val="00C45A7D"/>
    <w:rsid w:val="00C565AB"/>
    <w:rsid w:val="00C86EF6"/>
    <w:rsid w:val="00C93B08"/>
    <w:rsid w:val="00D11C37"/>
    <w:rsid w:val="00D16247"/>
    <w:rsid w:val="00D50508"/>
    <w:rsid w:val="00D74B3A"/>
    <w:rsid w:val="00DA0E5B"/>
    <w:rsid w:val="00DA7101"/>
    <w:rsid w:val="00DB31EC"/>
    <w:rsid w:val="00DB4C30"/>
    <w:rsid w:val="00DD034D"/>
    <w:rsid w:val="00DF0415"/>
    <w:rsid w:val="00DF05A6"/>
    <w:rsid w:val="00E223DA"/>
    <w:rsid w:val="00E2513D"/>
    <w:rsid w:val="00E25829"/>
    <w:rsid w:val="00E42F04"/>
    <w:rsid w:val="00E45F22"/>
    <w:rsid w:val="00EC67EC"/>
    <w:rsid w:val="00EC6812"/>
    <w:rsid w:val="00EC7C45"/>
    <w:rsid w:val="00EE6CC9"/>
    <w:rsid w:val="00F52A0B"/>
    <w:rsid w:val="00F5737C"/>
    <w:rsid w:val="00F81BFA"/>
    <w:rsid w:val="00F83910"/>
    <w:rsid w:val="00FE27B3"/>
    <w:rsid w:val="00FF2F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E8FF"/>
  <w15:chartTrackingRefBased/>
  <w15:docId w15:val="{D8255A3D-215C-4382-85D6-E97B3DC8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1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B770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B7704"/>
    <w:rPr>
      <w:sz w:val="20"/>
      <w:szCs w:val="20"/>
    </w:rPr>
  </w:style>
  <w:style w:type="character" w:styleId="Appelnotedebasdep">
    <w:name w:val="footnote reference"/>
    <w:basedOn w:val="Policepardfaut"/>
    <w:uiPriority w:val="99"/>
    <w:semiHidden/>
    <w:unhideWhenUsed/>
    <w:rsid w:val="007B7704"/>
    <w:rPr>
      <w:vertAlign w:val="superscript"/>
    </w:rPr>
  </w:style>
  <w:style w:type="paragraph" w:styleId="Textebrut">
    <w:name w:val="Plain Text"/>
    <w:basedOn w:val="Normal"/>
    <w:link w:val="TextebrutCar"/>
    <w:uiPriority w:val="99"/>
    <w:unhideWhenUsed/>
    <w:rsid w:val="00DF05A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DF05A6"/>
    <w:rPr>
      <w:rFonts w:ascii="Consolas" w:hAnsi="Consolas"/>
      <w:sz w:val="21"/>
      <w:szCs w:val="21"/>
    </w:rPr>
  </w:style>
  <w:style w:type="character" w:styleId="Lienhypertexte">
    <w:name w:val="Hyperlink"/>
    <w:basedOn w:val="Policepardfaut"/>
    <w:uiPriority w:val="99"/>
    <w:unhideWhenUsed/>
    <w:rsid w:val="00455156"/>
    <w:rPr>
      <w:color w:val="0563C1" w:themeColor="hyperlink"/>
      <w:u w:val="single"/>
    </w:rPr>
  </w:style>
  <w:style w:type="character" w:styleId="Mentionnonrsolue">
    <w:name w:val="Unresolved Mention"/>
    <w:basedOn w:val="Policepardfaut"/>
    <w:uiPriority w:val="99"/>
    <w:semiHidden/>
    <w:unhideWhenUsed/>
    <w:rsid w:val="00455156"/>
    <w:rPr>
      <w:color w:val="605E5C"/>
      <w:shd w:val="clear" w:color="auto" w:fill="E1DFDD"/>
    </w:rPr>
  </w:style>
  <w:style w:type="character" w:styleId="Lienhypertextesuivivisit">
    <w:name w:val="FollowedHyperlink"/>
    <w:basedOn w:val="Policepardfaut"/>
    <w:uiPriority w:val="99"/>
    <w:semiHidden/>
    <w:unhideWhenUsed/>
    <w:rsid w:val="00455156"/>
    <w:rPr>
      <w:color w:val="954F72" w:themeColor="followedHyperlink"/>
      <w:u w:val="single"/>
    </w:rPr>
  </w:style>
  <w:style w:type="paragraph" w:styleId="Paragraphedeliste">
    <w:name w:val="List Paragraph"/>
    <w:basedOn w:val="Normal"/>
    <w:uiPriority w:val="34"/>
    <w:qFormat/>
    <w:rsid w:val="006D320C"/>
    <w:pPr>
      <w:ind w:left="720"/>
      <w:contextualSpacing/>
    </w:pPr>
  </w:style>
  <w:style w:type="table" w:styleId="Grilledutableau">
    <w:name w:val="Table Grid"/>
    <w:basedOn w:val="TableauNormal"/>
    <w:uiPriority w:val="39"/>
    <w:rsid w:val="006E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marceau-pivert.com/"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3F3D0-BCB0-4B34-9975-1B99DA28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Pages>1</Pages>
  <Words>13284</Words>
  <Characters>73068</Characters>
  <Application>Microsoft Office Word</Application>
  <DocSecurity>0</DocSecurity>
  <Lines>608</Lines>
  <Paragraphs>172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46</cp:revision>
  <cp:lastPrinted>2021-08-14T09:35:00Z</cp:lastPrinted>
  <dcterms:created xsi:type="dcterms:W3CDTF">2021-08-02T09:23:00Z</dcterms:created>
  <dcterms:modified xsi:type="dcterms:W3CDTF">2021-08-14T12:17:00Z</dcterms:modified>
</cp:coreProperties>
</file>